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AEAA" w14:textId="051F9308" w:rsidR="002F7A03" w:rsidRDefault="002F7A03">
      <w:pPr>
        <w:tabs>
          <w:tab w:val="left" w:pos="8409"/>
          <w:tab w:val="right" w:pos="9360"/>
        </w:tabs>
        <w:rPr>
          <w:ins w:id="0" w:author="Author"/>
          <w:b/>
          <w:sz w:val="28"/>
          <w:szCs w:val="28"/>
        </w:rPr>
      </w:pPr>
    </w:p>
    <w:p w14:paraId="65EA93C9" w14:textId="77777777" w:rsidR="002F7A03" w:rsidRPr="008424C8" w:rsidRDefault="0009595C" w:rsidP="008424C8">
      <w:pPr>
        <w:tabs>
          <w:tab w:val="right" w:pos="9360"/>
        </w:tabs>
        <w:jc w:val="center"/>
        <w:rPr>
          <w:b/>
          <w:smallCaps/>
          <w:sz w:val="28"/>
          <w:u w:val="single"/>
        </w:rPr>
      </w:pPr>
      <w:bookmarkStart w:id="1" w:name="_Toc153463331"/>
      <w:bookmarkStart w:id="2" w:name="_Hlk1749066"/>
      <w:r w:rsidRPr="008424C8">
        <w:rPr>
          <w:b/>
          <w:smallCaps/>
          <w:sz w:val="28"/>
          <w:u w:val="single"/>
        </w:rPr>
        <w:t>Educational Records and Student Information Policy</w:t>
      </w:r>
      <w:bookmarkEnd w:id="1"/>
    </w:p>
    <w:bookmarkEnd w:id="2"/>
    <w:p w14:paraId="733472AA" w14:textId="77777777" w:rsidR="002F7A03" w:rsidRDefault="002F7A03" w:rsidP="008424C8">
      <w:pPr>
        <w:jc w:val="center"/>
        <w:rPr>
          <w:szCs w:val="24"/>
        </w:rPr>
      </w:pPr>
    </w:p>
    <w:p w14:paraId="3E1FCC22" w14:textId="333F8A42" w:rsidR="002F7A03" w:rsidRDefault="0009595C">
      <w:pPr>
        <w:jc w:val="both"/>
        <w:rPr>
          <w:szCs w:val="24"/>
        </w:rPr>
      </w:pPr>
      <w:r>
        <w:rPr>
          <w:szCs w:val="24"/>
        </w:rPr>
        <w:t xml:space="preserve">The Board of </w:t>
      </w:r>
      <w:r w:rsidR="000803B1">
        <w:t>Trustees</w:t>
      </w:r>
      <w:r>
        <w:rPr>
          <w:szCs w:val="24"/>
        </w:rPr>
        <w:t xml:space="preserve"> of </w:t>
      </w:r>
      <w:r w:rsidR="000803B1">
        <w:t xml:space="preserve">Ocean </w:t>
      </w:r>
      <w:r>
        <w:rPr>
          <w:szCs w:val="24"/>
        </w:rPr>
        <w:t>Charter School</w:t>
      </w:r>
      <w:r w:rsidR="000803B1">
        <w:t xml:space="preserve"> (“OCS”), a California nonprofit public benefit corporation operating public charter schools,</w:t>
      </w:r>
      <w:r>
        <w:rPr>
          <w:szCs w:val="24"/>
        </w:rPr>
        <w:t xml:space="preserve"> adopts this Educational Records and Student Information Policy to apply to all educational records and student information maintained by </w:t>
      </w:r>
      <w:r w:rsidR="000803B1">
        <w:t>OCS.</w:t>
      </w:r>
      <w:r>
        <w:rPr>
          <w:szCs w:val="24"/>
        </w:rPr>
        <w:t xml:space="preserve"> </w:t>
      </w:r>
    </w:p>
    <w:p w14:paraId="64E70F3D" w14:textId="77777777" w:rsidR="002F7A03" w:rsidRDefault="002F7A03" w:rsidP="008424C8"/>
    <w:p w14:paraId="0F407DAA" w14:textId="1C9A1758" w:rsidR="002F7A03" w:rsidRDefault="0009595C">
      <w:pPr>
        <w:rPr>
          <w:u w:val="single"/>
        </w:rPr>
      </w:pPr>
      <w:r>
        <w:rPr>
          <w:b/>
          <w:szCs w:val="24"/>
        </w:rPr>
        <w:t>Definitions</w:t>
      </w:r>
    </w:p>
    <w:p w14:paraId="7F048A58" w14:textId="77777777" w:rsidR="000803B1" w:rsidRDefault="0009595C" w:rsidP="000803B1">
      <w:pPr>
        <w:rPr>
          <w:del w:id="3" w:author="Author"/>
          <w:b/>
        </w:rPr>
      </w:pPr>
      <w:ins w:id="4" w:author="Author">
        <w:r>
          <w:t>“</w:t>
        </w:r>
      </w:ins>
      <w:r w:rsidRPr="008424C8">
        <w:rPr>
          <w:i/>
        </w:rPr>
        <w:t>Education Record</w:t>
      </w:r>
      <w:del w:id="5" w:author="Author">
        <w:r w:rsidR="000803B1">
          <w:rPr>
            <w:b/>
          </w:rPr>
          <w:delText xml:space="preserve"> </w:delText>
        </w:r>
      </w:del>
    </w:p>
    <w:p w14:paraId="3821A8D1" w14:textId="0A57D33B" w:rsidR="002F7A03" w:rsidRPr="008424C8" w:rsidRDefault="0009595C" w:rsidP="008424C8">
      <w:pPr>
        <w:pStyle w:val="Heading1"/>
        <w:numPr>
          <w:ilvl w:val="0"/>
          <w:numId w:val="2"/>
        </w:numPr>
        <w:spacing w:before="120" w:after="240"/>
        <w:rPr>
          <w:u w:val="none"/>
        </w:rPr>
      </w:pPr>
      <w:ins w:id="6" w:author="Author">
        <w:r>
          <w:rPr>
            <w:u w:val="none"/>
          </w:rPr>
          <w:t xml:space="preserve">”: </w:t>
        </w:r>
      </w:ins>
      <w:r w:rsidRPr="008424C8">
        <w:rPr>
          <w:u w:val="none"/>
        </w:rPr>
        <w:t xml:space="preserve">An education record is any information recorded in any way, including, but not limited to, handwriting, print, computer media, video or audio tape, film, microfilm, and microfiche </w:t>
      </w:r>
      <w:del w:id="7" w:author="Author">
        <w:r w:rsidR="000803B1">
          <w:delText xml:space="preserve">containing information </w:delText>
        </w:r>
      </w:del>
      <w:ins w:id="8" w:author="Author">
        <w:r>
          <w:rPr>
            <w:szCs w:val="24"/>
            <w:u w:val="none"/>
          </w:rPr>
          <w:t xml:space="preserve">that </w:t>
        </w:r>
      </w:ins>
      <w:r w:rsidRPr="008424C8">
        <w:rPr>
          <w:u w:val="none"/>
        </w:rPr>
        <w:t xml:space="preserve">directly </w:t>
      </w:r>
      <w:del w:id="9" w:author="Author">
        <w:r w:rsidR="000803B1">
          <w:delText>relating</w:delText>
        </w:r>
      </w:del>
      <w:ins w:id="10" w:author="Author">
        <w:r>
          <w:rPr>
            <w:szCs w:val="24"/>
            <w:u w:val="none"/>
          </w:rPr>
          <w:t>relates</w:t>
        </w:r>
      </w:ins>
      <w:r w:rsidRPr="008424C8">
        <w:rPr>
          <w:u w:val="none"/>
        </w:rPr>
        <w:t xml:space="preserve"> to a student </w:t>
      </w:r>
      <w:del w:id="11" w:author="Author">
        <w:r w:rsidR="000803B1">
          <w:delText>that</w:delText>
        </w:r>
      </w:del>
      <w:ins w:id="12" w:author="Author">
        <w:r>
          <w:rPr>
            <w:szCs w:val="24"/>
            <w:u w:val="none"/>
          </w:rPr>
          <w:t>and</w:t>
        </w:r>
      </w:ins>
      <w:r w:rsidRPr="008424C8">
        <w:rPr>
          <w:u w:val="none"/>
        </w:rPr>
        <w:t xml:space="preserve"> is maintained by </w:t>
      </w:r>
      <w:bookmarkStart w:id="13" w:name="_Hlk96001442"/>
      <w:r w:rsidR="000803B1">
        <w:t>OCS</w:t>
      </w:r>
      <w:r w:rsidRPr="008424C8">
        <w:rPr>
          <w:u w:val="none"/>
        </w:rPr>
        <w:t xml:space="preserve"> </w:t>
      </w:r>
      <w:bookmarkEnd w:id="13"/>
      <w:r w:rsidRPr="008424C8">
        <w:rPr>
          <w:u w:val="none"/>
        </w:rPr>
        <w:t xml:space="preserve">or by a party acting for </w:t>
      </w:r>
      <w:r w:rsidR="000803B1">
        <w:t xml:space="preserve">OCS. </w:t>
      </w:r>
      <w:r w:rsidRPr="008424C8">
        <w:rPr>
          <w:u w:val="none"/>
        </w:rPr>
        <w:t xml:space="preserve"> Such information includes, but is not limited to:</w:t>
      </w:r>
    </w:p>
    <w:p w14:paraId="7E562D64" w14:textId="664F2CAA" w:rsidR="002F7A03" w:rsidRDefault="000803B1" w:rsidP="008424C8">
      <w:pPr>
        <w:widowControl w:val="0"/>
        <w:numPr>
          <w:ilvl w:val="0"/>
          <w:numId w:val="7"/>
        </w:numPr>
        <w:ind w:left="1440"/>
        <w:jc w:val="both"/>
        <w:rPr>
          <w:szCs w:val="24"/>
        </w:rPr>
      </w:pPr>
      <w:del w:id="14" w:author="Author">
        <w:r>
          <w:delText>a.</w:delText>
        </w:r>
        <w:r>
          <w:tab/>
        </w:r>
      </w:del>
      <w:r w:rsidR="0009595C">
        <w:rPr>
          <w:szCs w:val="24"/>
        </w:rPr>
        <w:t xml:space="preserve">Date and place of birth; parent and/or guardian’s address, </w:t>
      </w:r>
      <w:r>
        <w:t>mother's</w:t>
      </w:r>
      <w:r w:rsidR="0009595C">
        <w:rPr>
          <w:szCs w:val="24"/>
        </w:rPr>
        <w:t xml:space="preserve"> maiden name and where the parties may be contacted for emergency purposes</w:t>
      </w:r>
      <w:del w:id="15" w:author="Author">
        <w:r>
          <w:delText>;</w:delText>
        </w:r>
      </w:del>
      <w:ins w:id="16" w:author="Author">
        <w:r w:rsidR="0009595C">
          <w:rPr>
            <w:szCs w:val="24"/>
          </w:rPr>
          <w:t>.</w:t>
        </w:r>
      </w:ins>
    </w:p>
    <w:p w14:paraId="4B1862DE" w14:textId="77777777" w:rsidR="002F7A03" w:rsidRDefault="002F7A03" w:rsidP="008424C8">
      <w:pPr>
        <w:widowControl w:val="0"/>
        <w:ind w:left="1440" w:hanging="360"/>
        <w:jc w:val="both"/>
        <w:rPr>
          <w:szCs w:val="24"/>
        </w:rPr>
      </w:pPr>
    </w:p>
    <w:p w14:paraId="0195BD23" w14:textId="0C8E8C94" w:rsidR="002F7A03" w:rsidRDefault="000803B1" w:rsidP="008424C8">
      <w:pPr>
        <w:widowControl w:val="0"/>
        <w:numPr>
          <w:ilvl w:val="0"/>
          <w:numId w:val="7"/>
        </w:numPr>
        <w:ind w:left="1440"/>
        <w:jc w:val="both"/>
        <w:rPr>
          <w:szCs w:val="24"/>
        </w:rPr>
      </w:pPr>
      <w:del w:id="17" w:author="Author">
        <w:r>
          <w:delText>b.</w:delText>
        </w:r>
        <w:r>
          <w:tab/>
        </w:r>
      </w:del>
      <w:r w:rsidR="0009595C">
        <w:rPr>
          <w:szCs w:val="24"/>
        </w:rPr>
        <w:t>Grades, test scores, courses taken, academic specializations and school activities</w:t>
      </w:r>
      <w:del w:id="18" w:author="Author">
        <w:r>
          <w:delText>;</w:delText>
        </w:r>
      </w:del>
      <w:ins w:id="19" w:author="Author">
        <w:r w:rsidR="0009595C">
          <w:rPr>
            <w:szCs w:val="24"/>
          </w:rPr>
          <w:t>.</w:t>
        </w:r>
      </w:ins>
    </w:p>
    <w:p w14:paraId="68859D10" w14:textId="77777777" w:rsidR="002F7A03" w:rsidRDefault="002F7A03" w:rsidP="008424C8">
      <w:pPr>
        <w:widowControl w:val="0"/>
        <w:ind w:left="1440" w:hanging="360"/>
        <w:jc w:val="both"/>
        <w:rPr>
          <w:szCs w:val="24"/>
        </w:rPr>
      </w:pPr>
    </w:p>
    <w:p w14:paraId="68E7553D" w14:textId="3058F1BE" w:rsidR="002F7A03" w:rsidRDefault="000803B1" w:rsidP="008424C8">
      <w:pPr>
        <w:widowControl w:val="0"/>
        <w:numPr>
          <w:ilvl w:val="0"/>
          <w:numId w:val="7"/>
        </w:numPr>
        <w:ind w:left="1440"/>
        <w:jc w:val="both"/>
        <w:rPr>
          <w:szCs w:val="24"/>
        </w:rPr>
      </w:pPr>
      <w:del w:id="20" w:author="Author">
        <w:r>
          <w:delText>c.</w:delText>
        </w:r>
        <w:r>
          <w:tab/>
        </w:r>
      </w:del>
      <w:r w:rsidR="0009595C">
        <w:rPr>
          <w:szCs w:val="24"/>
        </w:rPr>
        <w:t>Special education records</w:t>
      </w:r>
      <w:del w:id="21" w:author="Author">
        <w:r>
          <w:delText>;</w:delText>
        </w:r>
      </w:del>
      <w:ins w:id="22" w:author="Author">
        <w:r w:rsidR="0009595C">
          <w:rPr>
            <w:szCs w:val="24"/>
          </w:rPr>
          <w:t>.</w:t>
        </w:r>
      </w:ins>
    </w:p>
    <w:p w14:paraId="0DBDF615" w14:textId="77777777" w:rsidR="002F7A03" w:rsidRDefault="002F7A03" w:rsidP="008424C8">
      <w:pPr>
        <w:widowControl w:val="0"/>
        <w:ind w:left="1440" w:hanging="360"/>
        <w:jc w:val="both"/>
        <w:rPr>
          <w:szCs w:val="24"/>
        </w:rPr>
      </w:pPr>
    </w:p>
    <w:p w14:paraId="4B962CD7" w14:textId="06B7FA26" w:rsidR="002F7A03" w:rsidRDefault="000803B1" w:rsidP="008424C8">
      <w:pPr>
        <w:widowControl w:val="0"/>
        <w:numPr>
          <w:ilvl w:val="0"/>
          <w:numId w:val="7"/>
        </w:numPr>
        <w:ind w:left="1440"/>
        <w:jc w:val="both"/>
        <w:rPr>
          <w:szCs w:val="24"/>
        </w:rPr>
      </w:pPr>
      <w:del w:id="23" w:author="Author">
        <w:r>
          <w:delText>d.</w:delText>
        </w:r>
        <w:r>
          <w:tab/>
        </w:r>
      </w:del>
      <w:r w:rsidR="0009595C">
        <w:rPr>
          <w:szCs w:val="24"/>
        </w:rPr>
        <w:t>Disciplinary records</w:t>
      </w:r>
      <w:del w:id="24" w:author="Author">
        <w:r>
          <w:delText>;</w:delText>
        </w:r>
      </w:del>
      <w:ins w:id="25" w:author="Author">
        <w:r w:rsidR="0009595C">
          <w:rPr>
            <w:szCs w:val="24"/>
          </w:rPr>
          <w:t>.</w:t>
        </w:r>
      </w:ins>
    </w:p>
    <w:p w14:paraId="5B430A32" w14:textId="77777777" w:rsidR="002F7A03" w:rsidRDefault="002F7A03" w:rsidP="008424C8">
      <w:pPr>
        <w:widowControl w:val="0"/>
        <w:ind w:left="1440" w:hanging="360"/>
        <w:jc w:val="both"/>
        <w:rPr>
          <w:szCs w:val="24"/>
        </w:rPr>
      </w:pPr>
    </w:p>
    <w:p w14:paraId="35EB150E" w14:textId="5B042585" w:rsidR="002F7A03" w:rsidRDefault="000803B1" w:rsidP="008424C8">
      <w:pPr>
        <w:widowControl w:val="0"/>
        <w:numPr>
          <w:ilvl w:val="0"/>
          <w:numId w:val="7"/>
        </w:numPr>
        <w:ind w:left="1440"/>
        <w:jc w:val="both"/>
        <w:rPr>
          <w:szCs w:val="24"/>
        </w:rPr>
      </w:pPr>
      <w:del w:id="26" w:author="Author">
        <w:r>
          <w:delText>e.</w:delText>
        </w:r>
        <w:r>
          <w:tab/>
        </w:r>
      </w:del>
      <w:r w:rsidR="0009595C">
        <w:rPr>
          <w:szCs w:val="24"/>
        </w:rPr>
        <w:t>Medical and health records;</w:t>
      </w:r>
    </w:p>
    <w:p w14:paraId="16937B5A" w14:textId="77777777" w:rsidR="002F7A03" w:rsidRDefault="002F7A03" w:rsidP="008424C8">
      <w:pPr>
        <w:widowControl w:val="0"/>
        <w:ind w:left="1440" w:hanging="360"/>
        <w:jc w:val="both"/>
        <w:rPr>
          <w:szCs w:val="24"/>
        </w:rPr>
      </w:pPr>
    </w:p>
    <w:p w14:paraId="32EFE731" w14:textId="787C1451" w:rsidR="002F7A03" w:rsidRDefault="000803B1" w:rsidP="008424C8">
      <w:pPr>
        <w:widowControl w:val="0"/>
        <w:numPr>
          <w:ilvl w:val="0"/>
          <w:numId w:val="7"/>
        </w:numPr>
        <w:ind w:left="1440"/>
        <w:jc w:val="both"/>
        <w:rPr>
          <w:szCs w:val="24"/>
        </w:rPr>
      </w:pPr>
      <w:del w:id="27" w:author="Author">
        <w:r>
          <w:delText>f.</w:delText>
        </w:r>
        <w:r>
          <w:tab/>
        </w:r>
      </w:del>
      <w:r w:rsidR="0009595C">
        <w:rPr>
          <w:szCs w:val="24"/>
        </w:rPr>
        <w:t>Attendance records and records of past schools attended</w:t>
      </w:r>
      <w:del w:id="28" w:author="Author">
        <w:r>
          <w:delText>;</w:delText>
        </w:r>
      </w:del>
      <w:ins w:id="29" w:author="Author">
        <w:r w:rsidR="0009595C">
          <w:rPr>
            <w:szCs w:val="24"/>
          </w:rPr>
          <w:t>.</w:t>
        </w:r>
      </w:ins>
    </w:p>
    <w:p w14:paraId="3884FED2" w14:textId="77777777" w:rsidR="002F7A03" w:rsidRDefault="002F7A03" w:rsidP="008424C8">
      <w:pPr>
        <w:widowControl w:val="0"/>
        <w:ind w:left="1440" w:hanging="360"/>
        <w:jc w:val="both"/>
        <w:rPr>
          <w:szCs w:val="24"/>
        </w:rPr>
      </w:pPr>
    </w:p>
    <w:p w14:paraId="613084B8" w14:textId="4B244FF3" w:rsidR="002F7A03" w:rsidRDefault="000803B1" w:rsidP="008424C8">
      <w:pPr>
        <w:widowControl w:val="0"/>
        <w:numPr>
          <w:ilvl w:val="0"/>
          <w:numId w:val="7"/>
        </w:numPr>
        <w:ind w:left="1440"/>
        <w:jc w:val="both"/>
        <w:rPr>
          <w:szCs w:val="24"/>
        </w:rPr>
      </w:pPr>
      <w:del w:id="30" w:author="Author">
        <w:r>
          <w:delText>g.</w:delText>
        </w:r>
        <w:r>
          <w:tab/>
        </w:r>
      </w:del>
      <w:r w:rsidR="0009595C">
        <w:rPr>
          <w:szCs w:val="24"/>
        </w:rPr>
        <w:t>Personal information such as, but not limited to, a student’s name, the name of a student’s parent or other family member, student identification numbers, social security numbers, photographs, biometric record or any other type of information that aids in identification of a student.</w:t>
      </w:r>
    </w:p>
    <w:p w14:paraId="1D607D28" w14:textId="77777777" w:rsidR="002F7A03" w:rsidRDefault="002F7A03" w:rsidP="008424C8">
      <w:pPr>
        <w:widowControl w:val="0"/>
        <w:jc w:val="both"/>
        <w:rPr>
          <w:szCs w:val="24"/>
        </w:rPr>
      </w:pPr>
    </w:p>
    <w:p w14:paraId="19AE3A1B" w14:textId="77777777" w:rsidR="002F7A03" w:rsidRDefault="0009595C" w:rsidP="008424C8">
      <w:pPr>
        <w:widowControl w:val="0"/>
        <w:spacing w:after="240"/>
        <w:ind w:left="720"/>
        <w:jc w:val="both"/>
        <w:rPr>
          <w:szCs w:val="24"/>
        </w:rPr>
      </w:pPr>
      <w:r>
        <w:rPr>
          <w:szCs w:val="24"/>
        </w:rPr>
        <w:t>An education record does not include any of the following:</w:t>
      </w:r>
    </w:p>
    <w:p w14:paraId="4BF7D7BA" w14:textId="502127BD" w:rsidR="002F7A03" w:rsidRDefault="000803B1" w:rsidP="008424C8">
      <w:pPr>
        <w:widowControl w:val="0"/>
        <w:numPr>
          <w:ilvl w:val="0"/>
          <w:numId w:val="8"/>
        </w:numPr>
        <w:spacing w:after="240"/>
        <w:ind w:left="1440"/>
        <w:jc w:val="both"/>
        <w:rPr>
          <w:szCs w:val="24"/>
        </w:rPr>
      </w:pPr>
      <w:del w:id="31" w:author="Author">
        <w:r>
          <w:delText>a.</w:delText>
        </w:r>
        <w:r>
          <w:tab/>
        </w:r>
      </w:del>
      <w:r w:rsidR="0009595C">
        <w:rPr>
          <w:szCs w:val="24"/>
        </w:rPr>
        <w:t>R</w:t>
      </w:r>
      <w:r w:rsidR="0009595C" w:rsidRPr="008424C8">
        <w:t xml:space="preserve">ecords </w:t>
      </w:r>
      <w:del w:id="32" w:author="Author">
        <w:r>
          <w:rPr>
            <w:color w:val="000000"/>
          </w:rPr>
          <w:delText>of instructional, supervisory, and administrative personnel and educational personnel ancillary thereto which</w:delText>
        </w:r>
      </w:del>
      <w:ins w:id="33" w:author="Author">
        <w:r w:rsidR="0009595C">
          <w:rPr>
            <w:szCs w:val="24"/>
          </w:rPr>
          <w:t>that</w:t>
        </w:r>
      </w:ins>
      <w:r w:rsidR="0009595C" w:rsidRPr="008424C8">
        <w:t xml:space="preserve"> are </w:t>
      </w:r>
      <w:ins w:id="34" w:author="Author">
        <w:r w:rsidR="0009595C">
          <w:rPr>
            <w:szCs w:val="24"/>
          </w:rPr>
          <w:t xml:space="preserve">kept </w:t>
        </w:r>
      </w:ins>
      <w:r w:rsidR="0009595C" w:rsidRPr="008424C8">
        <w:t>in the sole possession of the maker</w:t>
      </w:r>
      <w:del w:id="35" w:author="Author">
        <w:r>
          <w:rPr>
            <w:color w:val="000000"/>
          </w:rPr>
          <w:delText xml:space="preserve"> thereof and which</w:delText>
        </w:r>
      </w:del>
      <w:ins w:id="36" w:author="Author">
        <w:r w:rsidR="0009595C">
          <w:rPr>
            <w:szCs w:val="24"/>
          </w:rPr>
          <w:t>, are used only as a personal memory aid, and</w:t>
        </w:r>
      </w:ins>
      <w:r w:rsidR="0009595C" w:rsidRPr="008424C8">
        <w:t xml:space="preserve"> are not accessible or revealed to any other person except a </w:t>
      </w:r>
      <w:ins w:id="37" w:author="Author">
        <w:r w:rsidR="0009595C">
          <w:rPr>
            <w:szCs w:val="24"/>
          </w:rPr>
          <w:t xml:space="preserve">temporary </w:t>
        </w:r>
      </w:ins>
      <w:r w:rsidR="0009595C" w:rsidRPr="008424C8">
        <w:t>substitute</w:t>
      </w:r>
      <w:del w:id="38" w:author="Author">
        <w:r>
          <w:rPr>
            <w:color w:val="000000"/>
          </w:rPr>
          <w:delText>;</w:delText>
        </w:r>
      </w:del>
      <w:ins w:id="39" w:author="Author">
        <w:r w:rsidR="0009595C">
          <w:rPr>
            <w:szCs w:val="24"/>
          </w:rPr>
          <w:t xml:space="preserve"> for the maker of the record</w:t>
        </w:r>
        <w:r w:rsidR="0009595C">
          <w:rPr>
            <w:color w:val="000000"/>
            <w:szCs w:val="24"/>
          </w:rPr>
          <w:t>.</w:t>
        </w:r>
      </w:ins>
    </w:p>
    <w:p w14:paraId="7E1BE411" w14:textId="54422379" w:rsidR="002F7A03" w:rsidRDefault="000803B1">
      <w:pPr>
        <w:widowControl w:val="0"/>
        <w:numPr>
          <w:ilvl w:val="0"/>
          <w:numId w:val="8"/>
        </w:numPr>
        <w:spacing w:after="240"/>
        <w:ind w:left="1440"/>
        <w:jc w:val="both"/>
        <w:rPr>
          <w:ins w:id="40" w:author="Author"/>
          <w:szCs w:val="24"/>
        </w:rPr>
      </w:pPr>
      <w:del w:id="41" w:author="Author">
        <w:r>
          <w:delText>b.</w:delText>
        </w:r>
        <w:r>
          <w:tab/>
        </w:r>
      </w:del>
      <w:ins w:id="42" w:author="Author">
        <w:r w:rsidR="0009595C">
          <w:rPr>
            <w:szCs w:val="24"/>
          </w:rPr>
          <w:t xml:space="preserve">Records maintained by a law enforcement unit of </w:t>
        </w:r>
      </w:ins>
      <w:r w:rsidR="008424C8">
        <w:rPr>
          <w:szCs w:val="24"/>
        </w:rPr>
        <w:t xml:space="preserve">OCS </w:t>
      </w:r>
      <w:ins w:id="43" w:author="Author">
        <w:r w:rsidR="0009595C">
          <w:rPr>
            <w:szCs w:val="24"/>
          </w:rPr>
          <w:t>that were created by that law enforcement unit for the purpose of law enforcement.</w:t>
        </w:r>
      </w:ins>
    </w:p>
    <w:p w14:paraId="0F0956CA" w14:textId="431DAC1F" w:rsidR="002F7A03" w:rsidRDefault="0009595C" w:rsidP="008424C8">
      <w:pPr>
        <w:widowControl w:val="0"/>
        <w:numPr>
          <w:ilvl w:val="0"/>
          <w:numId w:val="8"/>
        </w:numPr>
        <w:spacing w:after="240"/>
        <w:ind w:left="1440"/>
        <w:jc w:val="both"/>
        <w:rPr>
          <w:szCs w:val="24"/>
        </w:rPr>
      </w:pPr>
      <w:r w:rsidRPr="008424C8">
        <w:rPr>
          <w:rStyle w:val="ptext-"/>
          <w:color w:val="000000"/>
        </w:rPr>
        <w:t xml:space="preserve">In the case of a person who is employed by </w:t>
      </w:r>
      <w:r w:rsidR="000803B1">
        <w:rPr>
          <w:color w:val="000000"/>
        </w:rPr>
        <w:t>OCS</w:t>
      </w:r>
      <w:r w:rsidRPr="008424C8">
        <w:rPr>
          <w:rStyle w:val="ptext-"/>
          <w:color w:val="000000"/>
        </w:rPr>
        <w:t xml:space="preserve"> but </w:t>
      </w:r>
      <w:del w:id="44" w:author="Author">
        <w:r w:rsidR="000803B1">
          <w:rPr>
            <w:color w:val="000000"/>
          </w:rPr>
          <w:delText xml:space="preserve">who is </w:delText>
        </w:r>
      </w:del>
      <w:r w:rsidRPr="008424C8">
        <w:rPr>
          <w:rStyle w:val="ptext-"/>
          <w:color w:val="000000"/>
        </w:rPr>
        <w:t xml:space="preserve">not in attendance at </w:t>
      </w:r>
      <w:del w:id="45" w:author="Author">
        <w:r w:rsidR="000803B1">
          <w:rPr>
            <w:color w:val="000000"/>
          </w:rPr>
          <w:delText>such agency or institution,</w:delText>
        </w:r>
      </w:del>
      <w:r w:rsidR="00556266">
        <w:rPr>
          <w:rStyle w:val="ptext-"/>
          <w:color w:val="000000"/>
          <w:szCs w:val="24"/>
        </w:rPr>
        <w:t>OCS</w:t>
      </w:r>
      <w:r>
        <w:rPr>
          <w:szCs w:val="24"/>
        </w:rPr>
        <w:t xml:space="preserve"> records made and maintained in the normal course of business, relate exclusively to the individual in that </w:t>
      </w:r>
      <w:del w:id="46" w:author="Author">
        <w:r w:rsidR="000803B1">
          <w:delText>individual's</w:delText>
        </w:r>
      </w:del>
      <w:ins w:id="47" w:author="Author">
        <w:r>
          <w:rPr>
            <w:szCs w:val="24"/>
          </w:rPr>
          <w:t>individual’s</w:t>
        </w:r>
      </w:ins>
      <w:r>
        <w:rPr>
          <w:szCs w:val="24"/>
        </w:rPr>
        <w:t xml:space="preserve"> capacity as an employee</w:t>
      </w:r>
      <w:del w:id="48" w:author="Author">
        <w:r w:rsidR="000803B1">
          <w:delText>;</w:delText>
        </w:r>
      </w:del>
      <w:ins w:id="49" w:author="Author">
        <w:r>
          <w:rPr>
            <w:szCs w:val="24"/>
          </w:rPr>
          <w:t>,</w:t>
        </w:r>
      </w:ins>
      <w:r>
        <w:rPr>
          <w:szCs w:val="24"/>
        </w:rPr>
        <w:t xml:space="preserve"> and are not available for </w:t>
      </w:r>
      <w:del w:id="50" w:author="Author">
        <w:r w:rsidR="000803B1">
          <w:delText xml:space="preserve">use for </w:delText>
        </w:r>
      </w:del>
      <w:r>
        <w:rPr>
          <w:szCs w:val="24"/>
        </w:rPr>
        <w:t>any other purpose</w:t>
      </w:r>
      <w:del w:id="51" w:author="Author">
        <w:r w:rsidR="000803B1">
          <w:delText xml:space="preserve">; </w:delText>
        </w:r>
      </w:del>
      <w:ins w:id="52" w:author="Author">
        <w:r>
          <w:rPr>
            <w:szCs w:val="24"/>
          </w:rPr>
          <w:t xml:space="preserve">.  </w:t>
        </w:r>
      </w:ins>
      <w:bookmarkStart w:id="53" w:name="a_4_B_iv"/>
      <w:bookmarkEnd w:id="53"/>
    </w:p>
    <w:p w14:paraId="74534B89" w14:textId="75CB111B" w:rsidR="002F7A03" w:rsidRDefault="000803B1" w:rsidP="008424C8">
      <w:pPr>
        <w:widowControl w:val="0"/>
        <w:numPr>
          <w:ilvl w:val="0"/>
          <w:numId w:val="8"/>
        </w:numPr>
        <w:spacing w:after="240"/>
        <w:ind w:left="1440"/>
        <w:jc w:val="both"/>
        <w:rPr>
          <w:szCs w:val="24"/>
        </w:rPr>
      </w:pPr>
      <w:del w:id="54" w:author="Author">
        <w:r>
          <w:delText>d.</w:delText>
        </w:r>
        <w:r>
          <w:tab/>
        </w:r>
      </w:del>
      <w:r w:rsidR="0009595C">
        <w:rPr>
          <w:szCs w:val="24"/>
        </w:rPr>
        <w:t xml:space="preserve">Records of a student who is 18 years of age or older, or is attending an institution of postsecondary education, that are: </w:t>
      </w:r>
      <w:del w:id="55" w:author="Author">
        <w:r>
          <w:delText xml:space="preserve"> </w:delText>
        </w:r>
      </w:del>
      <w:r w:rsidR="0009595C">
        <w:rPr>
          <w:szCs w:val="24"/>
        </w:rPr>
        <w:t xml:space="preserve">a) made or maintained by a physician, psychiatrist, psychologist, or other recognized professional or paraprofessional acting in </w:t>
      </w:r>
      <w:del w:id="56" w:author="Author">
        <w:r>
          <w:delText>his or her</w:delText>
        </w:r>
      </w:del>
      <w:ins w:id="57" w:author="Author">
        <w:r w:rsidR="0009595C">
          <w:rPr>
            <w:szCs w:val="24"/>
          </w:rPr>
          <w:t>their</w:t>
        </w:r>
      </w:ins>
      <w:r w:rsidR="0009595C">
        <w:rPr>
          <w:szCs w:val="24"/>
        </w:rPr>
        <w:t xml:space="preserve"> professional capacity or assisting in a paraprofessional capacity; b) </w:t>
      </w:r>
      <w:r w:rsidR="0009595C">
        <w:rPr>
          <w:szCs w:val="24"/>
        </w:rPr>
        <w:lastRenderedPageBreak/>
        <w:t xml:space="preserve">made, maintained, or used only in connection with treatment of the student; and c) disclosed only to individuals providing the treatment. For the purpose of this definition, “treatment” does not include remedial educational activities or activities that are part of the program of instruction at </w:t>
      </w:r>
      <w:r>
        <w:t xml:space="preserve">OCS;   </w:t>
      </w:r>
    </w:p>
    <w:p w14:paraId="3A85C3E7" w14:textId="4E1395A9" w:rsidR="002F7A03" w:rsidRDefault="000803B1" w:rsidP="008424C8">
      <w:pPr>
        <w:widowControl w:val="0"/>
        <w:numPr>
          <w:ilvl w:val="0"/>
          <w:numId w:val="8"/>
        </w:numPr>
        <w:spacing w:after="240"/>
        <w:ind w:left="1440"/>
        <w:jc w:val="both"/>
        <w:rPr>
          <w:szCs w:val="24"/>
        </w:rPr>
      </w:pPr>
      <w:del w:id="58" w:author="Author">
        <w:r>
          <w:tab/>
          <w:delText>e.</w:delText>
        </w:r>
        <w:r>
          <w:tab/>
        </w:r>
      </w:del>
      <w:r w:rsidR="0009595C">
        <w:rPr>
          <w:szCs w:val="24"/>
        </w:rPr>
        <w:t xml:space="preserve">Records that only contain information about an individual after </w:t>
      </w:r>
      <w:del w:id="59" w:author="Author">
        <w:r>
          <w:delText>he or she</w:delText>
        </w:r>
      </w:del>
      <w:ins w:id="60" w:author="Author">
        <w:r w:rsidR="0009595C">
          <w:rPr>
            <w:szCs w:val="24"/>
          </w:rPr>
          <w:t>the individual</w:t>
        </w:r>
      </w:ins>
      <w:r w:rsidR="0009595C">
        <w:rPr>
          <w:szCs w:val="24"/>
        </w:rPr>
        <w:t xml:space="preserve"> is no longer a student at </w:t>
      </w:r>
      <w:r>
        <w:t>OCS; or</w:t>
      </w:r>
    </w:p>
    <w:p w14:paraId="38B93595" w14:textId="400A05EE" w:rsidR="002F7A03" w:rsidRDefault="000803B1" w:rsidP="008424C8">
      <w:pPr>
        <w:widowControl w:val="0"/>
        <w:numPr>
          <w:ilvl w:val="0"/>
          <w:numId w:val="8"/>
        </w:numPr>
        <w:spacing w:after="240"/>
        <w:ind w:left="1440"/>
        <w:jc w:val="both"/>
        <w:rPr>
          <w:szCs w:val="24"/>
        </w:rPr>
      </w:pPr>
      <w:del w:id="61" w:author="Author">
        <w:r>
          <w:tab/>
          <w:delText>f.</w:delText>
        </w:r>
        <w:r>
          <w:tab/>
        </w:r>
      </w:del>
      <w:r w:rsidR="0009595C">
        <w:rPr>
          <w:szCs w:val="24"/>
        </w:rPr>
        <w:t xml:space="preserve">Grades on peer-graded papers before they are collected and recorded by a teacher. </w:t>
      </w:r>
    </w:p>
    <w:p w14:paraId="18D391A8" w14:textId="77777777" w:rsidR="000803B1" w:rsidRDefault="000803B1" w:rsidP="000803B1">
      <w:pPr>
        <w:rPr>
          <w:del w:id="62" w:author="Author"/>
          <w:b/>
        </w:rPr>
      </w:pPr>
      <w:del w:id="63" w:author="Author">
        <w:r>
          <w:rPr>
            <w:b/>
          </w:rPr>
          <w:delText>2.</w:delText>
        </w:r>
        <w:r>
          <w:rPr>
            <w:b/>
          </w:rPr>
          <w:tab/>
        </w:r>
      </w:del>
      <w:ins w:id="64" w:author="Author">
        <w:r w:rsidR="0009595C">
          <w:rPr>
            <w:szCs w:val="24"/>
          </w:rPr>
          <w:t>“</w:t>
        </w:r>
      </w:ins>
      <w:r w:rsidR="0009595C" w:rsidRPr="008424C8">
        <w:rPr>
          <w:i/>
        </w:rPr>
        <w:t>Personally Identifiable Information</w:t>
      </w:r>
    </w:p>
    <w:p w14:paraId="3449659A" w14:textId="404E19C4" w:rsidR="002F7A03" w:rsidRDefault="0009595C" w:rsidP="008424C8">
      <w:pPr>
        <w:widowControl w:val="0"/>
        <w:numPr>
          <w:ilvl w:val="0"/>
          <w:numId w:val="3"/>
        </w:numPr>
        <w:spacing w:after="240"/>
        <w:jc w:val="both"/>
        <w:rPr>
          <w:szCs w:val="24"/>
        </w:rPr>
      </w:pPr>
      <w:ins w:id="65" w:author="Author">
        <w:r>
          <w:rPr>
            <w:i/>
            <w:iCs/>
            <w:szCs w:val="24"/>
          </w:rPr>
          <w:t>”</w:t>
        </w:r>
        <w:r>
          <w:rPr>
            <w:szCs w:val="24"/>
          </w:rPr>
          <w:t xml:space="preserve">: </w:t>
        </w:r>
      </w:ins>
      <w:r>
        <w:rPr>
          <w:szCs w:val="24"/>
        </w:rPr>
        <w:t xml:space="preserve">Personally identifiable information </w:t>
      </w:r>
      <w:ins w:id="66" w:author="Author">
        <w:r>
          <w:rPr>
            <w:szCs w:val="24"/>
          </w:rPr>
          <w:t xml:space="preserve">(“PII”) </w:t>
        </w:r>
      </w:ins>
      <w:r>
        <w:rPr>
          <w:szCs w:val="24"/>
        </w:rPr>
        <w:t xml:space="preserve">is information about a student that is contained in </w:t>
      </w:r>
      <w:del w:id="67" w:author="Author">
        <w:r w:rsidR="000803B1">
          <w:delText>his or her</w:delText>
        </w:r>
      </w:del>
      <w:ins w:id="68" w:author="Author">
        <w:r>
          <w:rPr>
            <w:szCs w:val="24"/>
          </w:rPr>
          <w:t>their</w:t>
        </w:r>
      </w:ins>
      <w:r>
        <w:rPr>
          <w:szCs w:val="24"/>
        </w:rPr>
        <w:t xml:space="preserve"> education records that cannot be disclosed without compliance with the requirements of </w:t>
      </w:r>
      <w:ins w:id="69" w:author="Author">
        <w:r>
          <w:rPr>
            <w:szCs w:val="24"/>
          </w:rPr>
          <w:t>Family Educational Rights and Privacy Act of 2001 (“</w:t>
        </w:r>
      </w:ins>
      <w:r>
        <w:rPr>
          <w:szCs w:val="24"/>
        </w:rPr>
        <w:t>FERPA</w:t>
      </w:r>
      <w:del w:id="70" w:author="Author">
        <w:r w:rsidR="000803B1">
          <w:delText>.  Personally identifiable information</w:delText>
        </w:r>
      </w:del>
      <w:ins w:id="71" w:author="Author">
        <w:r>
          <w:rPr>
            <w:szCs w:val="24"/>
          </w:rPr>
          <w:t>”). PII</w:t>
        </w:r>
      </w:ins>
      <w:r>
        <w:rPr>
          <w:szCs w:val="24"/>
        </w:rPr>
        <w:t xml:space="preserve"> includes, but is not limited to: a student’s name; the name of a student’s parent or other family member; </w:t>
      </w:r>
      <w:del w:id="72" w:author="Author">
        <w:r w:rsidR="000803B1">
          <w:delText xml:space="preserve"> </w:delText>
        </w:r>
      </w:del>
      <w:r>
        <w:rPr>
          <w:szCs w:val="24"/>
        </w:rPr>
        <w:t xml:space="preserve">the address of a student or student’s family; a personal identifier, such as the </w:t>
      </w:r>
      <w:del w:id="73" w:author="Author">
        <w:r w:rsidR="000803B1">
          <w:delText>students</w:delText>
        </w:r>
      </w:del>
      <w:ins w:id="74" w:author="Author">
        <w:r>
          <w:rPr>
            <w:szCs w:val="24"/>
          </w:rPr>
          <w:t>student’s</w:t>
        </w:r>
      </w:ins>
      <w:r>
        <w:rPr>
          <w:szCs w:val="24"/>
        </w:rPr>
        <w:t xml:space="preserve"> Social Security number, student number or biometric record; other indirect identifiers, such as the student’s date of birth, place of birth, and mother’s maiden name; other information that, alone or in </w:t>
      </w:r>
      <w:del w:id="75" w:author="Author">
        <w:r w:rsidR="000803B1">
          <w:delText>combinations</w:delText>
        </w:r>
      </w:del>
      <w:ins w:id="76" w:author="Author">
        <w:r>
          <w:rPr>
            <w:szCs w:val="24"/>
          </w:rPr>
          <w:t>combination</w:t>
        </w:r>
      </w:ins>
      <w:r>
        <w:rPr>
          <w:szCs w:val="24"/>
        </w:rPr>
        <w:t xml:space="preserve">, is linked or linkable to a specific student that would allow a reasonable person in the school community, who does not have personal knowledge of the relevant circumstances, to identify the student with reasonable certainty; or information requested by a person who </w:t>
      </w:r>
      <w:r w:rsidR="000803B1">
        <w:t>OCS</w:t>
      </w:r>
      <w:r>
        <w:rPr>
          <w:szCs w:val="24"/>
        </w:rPr>
        <w:t xml:space="preserve"> reasonably believes knows the identity of the student to whom the education record relates.</w:t>
      </w:r>
    </w:p>
    <w:p w14:paraId="0E08A342" w14:textId="77777777" w:rsidR="000803B1" w:rsidRDefault="000803B1" w:rsidP="000803B1">
      <w:pPr>
        <w:rPr>
          <w:del w:id="77" w:author="Author"/>
          <w:b/>
        </w:rPr>
      </w:pPr>
      <w:del w:id="78" w:author="Author">
        <w:r>
          <w:rPr>
            <w:b/>
          </w:rPr>
          <w:delText>3.</w:delText>
        </w:r>
        <w:r>
          <w:rPr>
            <w:b/>
          </w:rPr>
          <w:tab/>
        </w:r>
      </w:del>
      <w:ins w:id="79" w:author="Author">
        <w:r w:rsidR="0009595C" w:rsidRPr="006424BC">
          <w:rPr>
            <w:szCs w:val="24"/>
          </w:rPr>
          <w:t>“</w:t>
        </w:r>
      </w:ins>
      <w:r w:rsidR="0009595C" w:rsidRPr="008424C8">
        <w:rPr>
          <w:i/>
        </w:rPr>
        <w:t>Directory Information</w:t>
      </w:r>
      <w:del w:id="80" w:author="Author">
        <w:r>
          <w:rPr>
            <w:b/>
          </w:rPr>
          <w:delText xml:space="preserve"> </w:delText>
        </w:r>
      </w:del>
    </w:p>
    <w:p w14:paraId="7C6BDB30" w14:textId="77777777" w:rsidR="000803B1" w:rsidRDefault="000803B1" w:rsidP="000803B1">
      <w:pPr>
        <w:rPr>
          <w:del w:id="81" w:author="Author"/>
        </w:rPr>
      </w:pPr>
    </w:p>
    <w:p w14:paraId="7ECBA1EE" w14:textId="1D376421" w:rsidR="002F7A03" w:rsidRDefault="000803B1" w:rsidP="008424C8">
      <w:pPr>
        <w:widowControl w:val="0"/>
        <w:numPr>
          <w:ilvl w:val="0"/>
          <w:numId w:val="3"/>
        </w:numPr>
        <w:spacing w:after="240"/>
        <w:jc w:val="both"/>
        <w:rPr>
          <w:szCs w:val="24"/>
        </w:rPr>
      </w:pPr>
      <w:del w:id="82" w:author="Author">
        <w:r>
          <w:delText>OCS</w:delText>
        </w:r>
      </w:del>
      <w:ins w:id="83" w:author="Author">
        <w:r w:rsidR="0009595C" w:rsidRPr="006424BC">
          <w:rPr>
            <w:szCs w:val="24"/>
          </w:rPr>
          <w:t>”: Directory information is information contained in an education record of a student that would not generally be considered harmful or an invasion of privacy if disclosed.</w:t>
        </w:r>
        <w:r w:rsidR="0009595C">
          <w:rPr>
            <w:szCs w:val="24"/>
          </w:rPr>
          <w:t xml:space="preserve"> Charter School</w:t>
        </w:r>
      </w:ins>
      <w:r w:rsidR="0009595C">
        <w:rPr>
          <w:szCs w:val="24"/>
        </w:rPr>
        <w:t xml:space="preserve"> may disclose the </w:t>
      </w:r>
      <w:del w:id="84" w:author="Author">
        <w:r>
          <w:delText xml:space="preserve">personally identifiable information </w:delText>
        </w:r>
      </w:del>
      <w:ins w:id="85" w:author="Author">
        <w:r w:rsidR="0009595C">
          <w:rPr>
            <w:szCs w:val="24"/>
          </w:rPr>
          <w:t xml:space="preserve">PII </w:t>
        </w:r>
      </w:ins>
      <w:r w:rsidR="0009595C">
        <w:rPr>
          <w:szCs w:val="24"/>
        </w:rPr>
        <w:t xml:space="preserve">that it has designated as directory information, consistent with the terms of </w:t>
      </w:r>
      <w:del w:id="86" w:author="Author">
        <w:r>
          <w:delText>OCS’</w:delText>
        </w:r>
      </w:del>
      <w:ins w:id="87" w:author="Author">
        <w:r w:rsidR="0009595C">
          <w:rPr>
            <w:szCs w:val="24"/>
          </w:rPr>
          <w:t>the</w:t>
        </w:r>
      </w:ins>
      <w:r w:rsidR="0009595C">
        <w:rPr>
          <w:szCs w:val="24"/>
        </w:rPr>
        <w:t xml:space="preserve"> annual notice provided </w:t>
      </w:r>
      <w:ins w:id="88" w:author="Author">
        <w:r w:rsidR="0009595C">
          <w:rPr>
            <w:szCs w:val="24"/>
          </w:rPr>
          <w:t xml:space="preserve">by </w:t>
        </w:r>
      </w:ins>
      <w:r w:rsidR="008424C8">
        <w:rPr>
          <w:szCs w:val="24"/>
        </w:rPr>
        <w:t xml:space="preserve">OCS </w:t>
      </w:r>
      <w:r w:rsidR="0009595C">
        <w:rPr>
          <w:szCs w:val="24"/>
        </w:rPr>
        <w:t xml:space="preserve">pursuant to the </w:t>
      </w:r>
      <w:del w:id="89" w:author="Author">
        <w:r>
          <w:delText>Family Educational Rights and Privacy Act of 2001</w:delText>
        </w:r>
      </w:del>
      <w:ins w:id="90" w:author="Author">
        <w:r w:rsidR="0009595C">
          <w:rPr>
            <w:szCs w:val="24"/>
          </w:rPr>
          <w:t>FERPA</w:t>
        </w:r>
      </w:ins>
      <w:r w:rsidR="0009595C">
        <w:rPr>
          <w:szCs w:val="24"/>
        </w:rPr>
        <w:t xml:space="preserve"> (20 U.S.C. § 1232g</w:t>
      </w:r>
      <w:del w:id="91" w:author="Author">
        <w:r>
          <w:delText>) (“FERPA”).  OCS</w:delText>
        </w:r>
      </w:del>
      <w:ins w:id="92" w:author="Author">
        <w:r w:rsidR="0009595C">
          <w:rPr>
            <w:szCs w:val="24"/>
          </w:rPr>
          <w:t xml:space="preserve">). </w:t>
        </w:r>
      </w:ins>
      <w:r w:rsidR="008424C8">
        <w:rPr>
          <w:szCs w:val="24"/>
        </w:rPr>
        <w:t xml:space="preserve">OCS </w:t>
      </w:r>
      <w:r w:rsidR="0009595C">
        <w:rPr>
          <w:szCs w:val="24"/>
        </w:rPr>
        <w:t xml:space="preserve">has designated the following information as directory information: </w:t>
      </w:r>
    </w:p>
    <w:p w14:paraId="65101142" w14:textId="58240BD5" w:rsidR="002F7A03" w:rsidRPr="006424BC" w:rsidRDefault="000803B1" w:rsidP="008424C8">
      <w:pPr>
        <w:numPr>
          <w:ilvl w:val="2"/>
          <w:numId w:val="6"/>
        </w:numPr>
        <w:tabs>
          <w:tab w:val="left" w:pos="1440"/>
        </w:tabs>
        <w:ind w:left="1440"/>
        <w:jc w:val="both"/>
        <w:rPr>
          <w:szCs w:val="24"/>
        </w:rPr>
      </w:pPr>
      <w:del w:id="93" w:author="Author">
        <w:r>
          <w:delText>•</w:delText>
        </w:r>
        <w:r>
          <w:tab/>
        </w:r>
      </w:del>
      <w:commentRangeStart w:id="94"/>
      <w:r w:rsidR="0009595C" w:rsidRPr="006424BC">
        <w:rPr>
          <w:szCs w:val="24"/>
        </w:rPr>
        <w:t xml:space="preserve">Student’s name </w:t>
      </w:r>
    </w:p>
    <w:p w14:paraId="3472FD19" w14:textId="79E6BDD9" w:rsidR="002F7A03" w:rsidRPr="006424BC" w:rsidRDefault="000803B1" w:rsidP="008424C8">
      <w:pPr>
        <w:numPr>
          <w:ilvl w:val="2"/>
          <w:numId w:val="6"/>
        </w:numPr>
        <w:tabs>
          <w:tab w:val="left" w:pos="1440"/>
        </w:tabs>
        <w:ind w:left="1440"/>
        <w:jc w:val="both"/>
        <w:rPr>
          <w:szCs w:val="24"/>
        </w:rPr>
      </w:pPr>
      <w:del w:id="95" w:author="Author">
        <w:r>
          <w:delText>•</w:delText>
        </w:r>
        <w:r>
          <w:tab/>
        </w:r>
      </w:del>
      <w:r w:rsidR="0009595C" w:rsidRPr="006424BC">
        <w:rPr>
          <w:szCs w:val="24"/>
        </w:rPr>
        <w:t xml:space="preserve">Student’s address </w:t>
      </w:r>
    </w:p>
    <w:p w14:paraId="3A64860B" w14:textId="240E1503" w:rsidR="002F7A03" w:rsidRPr="006424BC" w:rsidRDefault="000803B1" w:rsidP="008424C8">
      <w:pPr>
        <w:numPr>
          <w:ilvl w:val="2"/>
          <w:numId w:val="6"/>
        </w:numPr>
        <w:tabs>
          <w:tab w:val="left" w:pos="1440"/>
        </w:tabs>
        <w:ind w:left="1440"/>
        <w:jc w:val="both"/>
        <w:rPr>
          <w:szCs w:val="24"/>
        </w:rPr>
      </w:pPr>
      <w:del w:id="96" w:author="Author">
        <w:r>
          <w:delText>•</w:delText>
        </w:r>
        <w:r>
          <w:tab/>
        </w:r>
      </w:del>
      <w:r w:rsidR="0009595C" w:rsidRPr="006424BC">
        <w:rPr>
          <w:szCs w:val="24"/>
        </w:rPr>
        <w:t>Parent/guardian’s address</w:t>
      </w:r>
    </w:p>
    <w:p w14:paraId="3D77254B" w14:textId="4B48CC36" w:rsidR="002F7A03" w:rsidRPr="006424BC" w:rsidRDefault="000803B1" w:rsidP="008424C8">
      <w:pPr>
        <w:numPr>
          <w:ilvl w:val="2"/>
          <w:numId w:val="6"/>
        </w:numPr>
        <w:tabs>
          <w:tab w:val="left" w:pos="1440"/>
        </w:tabs>
        <w:ind w:left="1440"/>
        <w:jc w:val="both"/>
        <w:rPr>
          <w:szCs w:val="24"/>
        </w:rPr>
      </w:pPr>
      <w:del w:id="97" w:author="Author">
        <w:r>
          <w:delText>•</w:delText>
        </w:r>
        <w:r>
          <w:tab/>
        </w:r>
      </w:del>
      <w:r w:rsidR="0009595C" w:rsidRPr="006424BC">
        <w:rPr>
          <w:szCs w:val="24"/>
        </w:rPr>
        <w:t xml:space="preserve">Telephone listing </w:t>
      </w:r>
    </w:p>
    <w:p w14:paraId="1EDE8B29" w14:textId="42CF0F54" w:rsidR="002F7A03" w:rsidRPr="006424BC" w:rsidRDefault="000803B1" w:rsidP="008424C8">
      <w:pPr>
        <w:numPr>
          <w:ilvl w:val="2"/>
          <w:numId w:val="6"/>
        </w:numPr>
        <w:tabs>
          <w:tab w:val="left" w:pos="1440"/>
        </w:tabs>
        <w:ind w:left="1440"/>
        <w:jc w:val="both"/>
        <w:rPr>
          <w:szCs w:val="24"/>
        </w:rPr>
      </w:pPr>
      <w:del w:id="98" w:author="Author">
        <w:r>
          <w:delText>•</w:delText>
        </w:r>
        <w:r>
          <w:tab/>
        </w:r>
      </w:del>
      <w:r w:rsidR="0009595C" w:rsidRPr="006424BC">
        <w:rPr>
          <w:szCs w:val="24"/>
        </w:rPr>
        <w:t xml:space="preserve">Student’s electronic mail address </w:t>
      </w:r>
    </w:p>
    <w:p w14:paraId="5A8D605C" w14:textId="1C8BEFF2" w:rsidR="002F7A03" w:rsidRPr="006424BC" w:rsidRDefault="000803B1" w:rsidP="008424C8">
      <w:pPr>
        <w:numPr>
          <w:ilvl w:val="2"/>
          <w:numId w:val="6"/>
        </w:numPr>
        <w:tabs>
          <w:tab w:val="left" w:pos="1440"/>
        </w:tabs>
        <w:ind w:left="1440"/>
        <w:jc w:val="both"/>
        <w:rPr>
          <w:szCs w:val="24"/>
        </w:rPr>
      </w:pPr>
      <w:del w:id="99" w:author="Author">
        <w:r>
          <w:delText>•</w:delText>
        </w:r>
        <w:r>
          <w:tab/>
        </w:r>
      </w:del>
      <w:r w:rsidR="0009595C" w:rsidRPr="006424BC">
        <w:rPr>
          <w:szCs w:val="24"/>
        </w:rPr>
        <w:t>Parent/guardian’s electronic mail address</w:t>
      </w:r>
    </w:p>
    <w:p w14:paraId="7CB699A9" w14:textId="4C9EBBF4" w:rsidR="002F7A03" w:rsidRPr="006424BC" w:rsidRDefault="000803B1" w:rsidP="008424C8">
      <w:pPr>
        <w:numPr>
          <w:ilvl w:val="2"/>
          <w:numId w:val="6"/>
        </w:numPr>
        <w:tabs>
          <w:tab w:val="left" w:pos="1440"/>
        </w:tabs>
        <w:ind w:left="1440"/>
        <w:jc w:val="both"/>
        <w:rPr>
          <w:szCs w:val="24"/>
        </w:rPr>
      </w:pPr>
      <w:del w:id="100" w:author="Author">
        <w:r>
          <w:delText>•</w:delText>
        </w:r>
        <w:r>
          <w:tab/>
        </w:r>
      </w:del>
      <w:commentRangeStart w:id="101"/>
      <w:r w:rsidR="0009595C" w:rsidRPr="006424BC">
        <w:rPr>
          <w:szCs w:val="24"/>
        </w:rPr>
        <w:t>Photograph</w:t>
      </w:r>
      <w:commentRangeEnd w:id="101"/>
      <w:del w:id="102" w:author="Author">
        <w:r>
          <w:delText xml:space="preserve"> </w:delText>
        </w:r>
      </w:del>
      <w:ins w:id="103" w:author="Author">
        <w:r w:rsidR="006424BC" w:rsidRPr="006424BC">
          <w:rPr>
            <w:rStyle w:val="CommentReference"/>
          </w:rPr>
          <w:commentReference w:id="101"/>
        </w:r>
        <w:r w:rsidR="0009595C" w:rsidRPr="006424BC">
          <w:rPr>
            <w:szCs w:val="24"/>
          </w:rPr>
          <w:t xml:space="preserve">/video  </w:t>
        </w:r>
      </w:ins>
    </w:p>
    <w:p w14:paraId="0431EC59" w14:textId="009D6672" w:rsidR="002F7A03" w:rsidRPr="006424BC" w:rsidRDefault="000803B1" w:rsidP="008424C8">
      <w:pPr>
        <w:numPr>
          <w:ilvl w:val="2"/>
          <w:numId w:val="6"/>
        </w:numPr>
        <w:tabs>
          <w:tab w:val="left" w:pos="1440"/>
        </w:tabs>
        <w:ind w:left="1440"/>
        <w:jc w:val="both"/>
        <w:rPr>
          <w:szCs w:val="24"/>
        </w:rPr>
      </w:pPr>
      <w:del w:id="104" w:author="Author">
        <w:r>
          <w:delText>•</w:delText>
        </w:r>
        <w:r>
          <w:tab/>
        </w:r>
      </w:del>
      <w:r w:rsidR="0009595C" w:rsidRPr="006424BC">
        <w:rPr>
          <w:szCs w:val="24"/>
        </w:rPr>
        <w:t xml:space="preserve">Date and place of birth </w:t>
      </w:r>
    </w:p>
    <w:p w14:paraId="0A44C0DE" w14:textId="316FDEFC" w:rsidR="002F7A03" w:rsidRPr="006424BC" w:rsidRDefault="000803B1" w:rsidP="008424C8">
      <w:pPr>
        <w:numPr>
          <w:ilvl w:val="2"/>
          <w:numId w:val="6"/>
        </w:numPr>
        <w:tabs>
          <w:tab w:val="left" w:pos="1440"/>
        </w:tabs>
        <w:ind w:left="1440"/>
        <w:jc w:val="both"/>
        <w:rPr>
          <w:szCs w:val="24"/>
        </w:rPr>
      </w:pPr>
      <w:del w:id="105" w:author="Author">
        <w:r>
          <w:delText>•</w:delText>
        </w:r>
        <w:r>
          <w:tab/>
        </w:r>
      </w:del>
      <w:r w:rsidR="0009595C" w:rsidRPr="006424BC">
        <w:rPr>
          <w:szCs w:val="24"/>
        </w:rPr>
        <w:t xml:space="preserve">Dates of attendance </w:t>
      </w:r>
    </w:p>
    <w:p w14:paraId="0AA7B069" w14:textId="2BCA2C89" w:rsidR="002F7A03" w:rsidRPr="006424BC" w:rsidRDefault="000803B1" w:rsidP="008424C8">
      <w:pPr>
        <w:numPr>
          <w:ilvl w:val="2"/>
          <w:numId w:val="6"/>
        </w:numPr>
        <w:tabs>
          <w:tab w:val="left" w:pos="1440"/>
        </w:tabs>
        <w:ind w:left="1440"/>
        <w:jc w:val="both"/>
        <w:rPr>
          <w:szCs w:val="24"/>
        </w:rPr>
      </w:pPr>
      <w:del w:id="106" w:author="Author">
        <w:r>
          <w:delText>•</w:delText>
        </w:r>
        <w:r>
          <w:tab/>
        </w:r>
      </w:del>
      <w:r w:rsidR="0009595C" w:rsidRPr="006424BC">
        <w:rPr>
          <w:szCs w:val="24"/>
        </w:rPr>
        <w:t xml:space="preserve">Grade level </w:t>
      </w:r>
    </w:p>
    <w:p w14:paraId="5E27629E" w14:textId="061B5196" w:rsidR="002F7A03" w:rsidRPr="006424BC" w:rsidRDefault="000803B1">
      <w:pPr>
        <w:numPr>
          <w:ilvl w:val="2"/>
          <w:numId w:val="6"/>
        </w:numPr>
        <w:tabs>
          <w:tab w:val="left" w:pos="1440"/>
        </w:tabs>
        <w:ind w:left="1440"/>
        <w:jc w:val="both"/>
        <w:rPr>
          <w:ins w:id="107" w:author="Author"/>
          <w:szCs w:val="24"/>
        </w:rPr>
      </w:pPr>
      <w:del w:id="108" w:author="Author">
        <w:r>
          <w:delText>•</w:delText>
        </w:r>
        <w:r>
          <w:tab/>
        </w:r>
      </w:del>
      <w:ins w:id="109" w:author="Author">
        <w:r w:rsidR="0009595C" w:rsidRPr="006424BC">
          <w:rPr>
            <w:szCs w:val="24"/>
          </w:rPr>
          <w:t>Participation in officially recognized activities and sports</w:t>
        </w:r>
      </w:ins>
    </w:p>
    <w:p w14:paraId="01F88F58" w14:textId="6115A019" w:rsidR="002F7A03" w:rsidRPr="006424BC" w:rsidRDefault="000803B1" w:rsidP="008424C8">
      <w:pPr>
        <w:numPr>
          <w:ilvl w:val="2"/>
          <w:numId w:val="6"/>
        </w:numPr>
        <w:tabs>
          <w:tab w:val="left" w:pos="1440"/>
        </w:tabs>
        <w:ind w:left="1440"/>
        <w:jc w:val="both"/>
        <w:rPr>
          <w:szCs w:val="24"/>
        </w:rPr>
      </w:pPr>
      <w:del w:id="110" w:author="Author">
        <w:r>
          <w:delText>•</w:delText>
        </w:r>
        <w:r>
          <w:tab/>
        </w:r>
      </w:del>
      <w:r w:rsidR="0009595C" w:rsidRPr="006424BC">
        <w:rPr>
          <w:szCs w:val="24"/>
        </w:rPr>
        <w:t>Degrees, honors, and awards received</w:t>
      </w:r>
    </w:p>
    <w:p w14:paraId="379FD9D1" w14:textId="15ABD4E9" w:rsidR="002F7A03" w:rsidRPr="006424BC" w:rsidRDefault="000803B1" w:rsidP="008424C8">
      <w:pPr>
        <w:numPr>
          <w:ilvl w:val="2"/>
          <w:numId w:val="6"/>
        </w:numPr>
        <w:tabs>
          <w:tab w:val="left" w:pos="1440"/>
        </w:tabs>
        <w:ind w:left="1440"/>
        <w:jc w:val="both"/>
        <w:rPr>
          <w:szCs w:val="24"/>
        </w:rPr>
      </w:pPr>
      <w:del w:id="111" w:author="Author">
        <w:r>
          <w:delText>•</w:delText>
        </w:r>
        <w:r>
          <w:tab/>
        </w:r>
      </w:del>
      <w:r w:rsidR="0009595C" w:rsidRPr="006424BC">
        <w:rPr>
          <w:szCs w:val="24"/>
        </w:rPr>
        <w:t>The most recent educational agency or institution attended</w:t>
      </w:r>
    </w:p>
    <w:p w14:paraId="0A73FF46" w14:textId="7C13A723" w:rsidR="002F7A03" w:rsidRPr="006424BC" w:rsidRDefault="000803B1" w:rsidP="008424C8">
      <w:pPr>
        <w:numPr>
          <w:ilvl w:val="2"/>
          <w:numId w:val="6"/>
        </w:numPr>
        <w:tabs>
          <w:tab w:val="left" w:pos="1440"/>
        </w:tabs>
        <w:ind w:left="1440"/>
        <w:jc w:val="both"/>
        <w:rPr>
          <w:szCs w:val="24"/>
        </w:rPr>
      </w:pPr>
      <w:del w:id="112" w:author="Author">
        <w:r>
          <w:delText>•</w:delText>
        </w:r>
        <w:r>
          <w:tab/>
        </w:r>
      </w:del>
      <w:r w:rsidR="0009595C" w:rsidRPr="006424BC">
        <w:rPr>
          <w:szCs w:val="24"/>
        </w:rPr>
        <w:t>Student ID number, user ID, or other unique personal identifier used to communicate in electronic systems that cannot be used to access education records without a PIN, password, etc. (A student's SSN, in whole or in part, cannot be used for this purpose.)</w:t>
      </w:r>
      <w:commentRangeEnd w:id="94"/>
      <w:r w:rsidR="0009595C" w:rsidRPr="006424BC">
        <w:rPr>
          <w:rStyle w:val="CommentReference"/>
        </w:rPr>
        <w:commentReference w:id="94"/>
      </w:r>
    </w:p>
    <w:p w14:paraId="1F14CA78" w14:textId="18FFE845" w:rsidR="002F7A03" w:rsidRDefault="000803B1">
      <w:pPr>
        <w:rPr>
          <w:ins w:id="113" w:author="Author"/>
        </w:rPr>
      </w:pPr>
      <w:del w:id="114" w:author="Author">
        <w:r>
          <w:rPr>
            <w:b/>
          </w:rPr>
          <w:delText>4.</w:delText>
        </w:r>
        <w:r>
          <w:rPr>
            <w:b/>
          </w:rPr>
          <w:tab/>
        </w:r>
      </w:del>
    </w:p>
    <w:p w14:paraId="2C7E70F7" w14:textId="77777777" w:rsidR="000803B1" w:rsidRDefault="0009595C" w:rsidP="000803B1">
      <w:pPr>
        <w:rPr>
          <w:del w:id="115" w:author="Author"/>
          <w:b/>
        </w:rPr>
      </w:pPr>
      <w:ins w:id="116" w:author="Author">
        <w:r>
          <w:lastRenderedPageBreak/>
          <w:t>“</w:t>
        </w:r>
      </w:ins>
      <w:r w:rsidRPr="008424C8">
        <w:rPr>
          <w:i/>
        </w:rPr>
        <w:t>Parent</w:t>
      </w:r>
    </w:p>
    <w:p w14:paraId="7BA80D3F" w14:textId="3854EA9F" w:rsidR="002F7A03" w:rsidRDefault="0009595C" w:rsidP="008424C8">
      <w:pPr>
        <w:numPr>
          <w:ilvl w:val="0"/>
          <w:numId w:val="5"/>
        </w:numPr>
      </w:pPr>
      <w:ins w:id="117" w:author="Author">
        <w:r>
          <w:rPr>
            <w:i/>
            <w:iCs/>
          </w:rPr>
          <w:t>”</w:t>
        </w:r>
        <w:r>
          <w:t xml:space="preserve">: </w:t>
        </w:r>
      </w:ins>
      <w:r>
        <w:t xml:space="preserve">Parent means a parent of a student and includes a natural parent, a guardian, or an individual acting as a parent in the absence of a parent or a guardian. </w:t>
      </w:r>
      <w:del w:id="118" w:author="Author">
        <w:r w:rsidR="000803B1">
          <w:delText xml:space="preserve"> </w:delText>
        </w:r>
      </w:del>
    </w:p>
    <w:p w14:paraId="791117CE" w14:textId="2CB9A2A4" w:rsidR="002F7A03" w:rsidRDefault="000803B1">
      <w:pPr>
        <w:rPr>
          <w:ins w:id="119" w:author="Author"/>
        </w:rPr>
      </w:pPr>
      <w:del w:id="120" w:author="Author">
        <w:r>
          <w:rPr>
            <w:b/>
          </w:rPr>
          <w:delText>5.</w:delText>
        </w:r>
        <w:r>
          <w:rPr>
            <w:b/>
          </w:rPr>
          <w:tab/>
        </w:r>
      </w:del>
    </w:p>
    <w:p w14:paraId="68A12EFD" w14:textId="77777777" w:rsidR="000803B1" w:rsidRDefault="0009595C" w:rsidP="000803B1">
      <w:pPr>
        <w:rPr>
          <w:del w:id="121" w:author="Author"/>
          <w:b/>
        </w:rPr>
      </w:pPr>
      <w:ins w:id="122" w:author="Author">
        <w:r>
          <w:t>“</w:t>
        </w:r>
      </w:ins>
      <w:r w:rsidRPr="008424C8">
        <w:rPr>
          <w:i/>
        </w:rPr>
        <w:t>Eligible Student</w:t>
      </w:r>
    </w:p>
    <w:p w14:paraId="0A948FB5" w14:textId="77777777" w:rsidR="000803B1" w:rsidRDefault="000803B1" w:rsidP="000803B1">
      <w:pPr>
        <w:rPr>
          <w:del w:id="123" w:author="Author"/>
        </w:rPr>
      </w:pPr>
    </w:p>
    <w:p w14:paraId="1FCB25A9" w14:textId="0059C689" w:rsidR="002F7A03" w:rsidRDefault="0009595C" w:rsidP="008424C8">
      <w:pPr>
        <w:numPr>
          <w:ilvl w:val="0"/>
          <w:numId w:val="4"/>
        </w:numPr>
      </w:pPr>
      <w:ins w:id="124" w:author="Author">
        <w:r>
          <w:rPr>
            <w:i/>
            <w:iCs/>
          </w:rPr>
          <w:t>”</w:t>
        </w:r>
        <w:r>
          <w:t>:</w:t>
        </w:r>
        <w:r>
          <w:rPr>
            <w:b/>
          </w:rPr>
          <w:t xml:space="preserve"> </w:t>
        </w:r>
      </w:ins>
      <w:r>
        <w:t xml:space="preserve">Eligible student means a student who has reached eighteen (18) years of age. </w:t>
      </w:r>
    </w:p>
    <w:p w14:paraId="4F70868E" w14:textId="77777777" w:rsidR="002F7A03" w:rsidRDefault="002F7A03">
      <w:pPr>
        <w:jc w:val="both"/>
        <w:rPr>
          <w:szCs w:val="24"/>
        </w:rPr>
      </w:pPr>
    </w:p>
    <w:p w14:paraId="29C967C4" w14:textId="77777777" w:rsidR="000803B1" w:rsidRDefault="000803B1" w:rsidP="000803B1">
      <w:pPr>
        <w:rPr>
          <w:del w:id="125" w:author="Author"/>
          <w:b/>
        </w:rPr>
      </w:pPr>
      <w:del w:id="126" w:author="Author">
        <w:r>
          <w:rPr>
            <w:b/>
          </w:rPr>
          <w:delText>6.</w:delText>
        </w:r>
        <w:r>
          <w:rPr>
            <w:b/>
          </w:rPr>
          <w:tab/>
        </w:r>
      </w:del>
      <w:ins w:id="127" w:author="Author">
        <w:r w:rsidR="0009595C">
          <w:rPr>
            <w:szCs w:val="24"/>
          </w:rPr>
          <w:t>“</w:t>
        </w:r>
      </w:ins>
      <w:commentRangeStart w:id="128"/>
      <w:r w:rsidR="0009595C" w:rsidRPr="008424C8">
        <w:rPr>
          <w:i/>
        </w:rPr>
        <w:t>School Official</w:t>
      </w:r>
      <w:commentRangeEnd w:id="128"/>
    </w:p>
    <w:p w14:paraId="2E9E81EF" w14:textId="77777777" w:rsidR="000803B1" w:rsidRDefault="000803B1" w:rsidP="000803B1">
      <w:pPr>
        <w:ind w:left="1440" w:hanging="1440"/>
        <w:jc w:val="both"/>
        <w:rPr>
          <w:del w:id="129" w:author="Author"/>
        </w:rPr>
      </w:pPr>
    </w:p>
    <w:p w14:paraId="2AE6DE56" w14:textId="0547E301" w:rsidR="002F7A03" w:rsidRDefault="0009595C" w:rsidP="008424C8">
      <w:pPr>
        <w:numPr>
          <w:ilvl w:val="0"/>
          <w:numId w:val="4"/>
        </w:numPr>
        <w:jc w:val="both"/>
        <w:rPr>
          <w:szCs w:val="24"/>
        </w:rPr>
      </w:pPr>
      <w:ins w:id="130" w:author="Author">
        <w:r>
          <w:rPr>
            <w:rStyle w:val="CommentReference"/>
          </w:rPr>
          <w:commentReference w:id="128"/>
        </w:r>
        <w:r>
          <w:rPr>
            <w:i/>
            <w:iCs/>
            <w:szCs w:val="24"/>
          </w:rPr>
          <w:t>”</w:t>
        </w:r>
        <w:r>
          <w:rPr>
            <w:szCs w:val="24"/>
          </w:rPr>
          <w:t xml:space="preserve">: </w:t>
        </w:r>
      </w:ins>
      <w:r>
        <w:rPr>
          <w:szCs w:val="24"/>
        </w:rPr>
        <w:t xml:space="preserve">A school official is a person employed by </w:t>
      </w:r>
      <w:r w:rsidR="000803B1">
        <w:t>OCS</w:t>
      </w:r>
      <w:r>
        <w:rPr>
          <w:szCs w:val="24"/>
        </w:rPr>
        <w:t xml:space="preserve"> as an administrator, supervisor, instructor, or support staff member (including health or medical staff and law enforcement unit personnel) or a person serving on the Board of </w:t>
      </w:r>
      <w:r w:rsidR="000803B1">
        <w:t>Trustees</w:t>
      </w:r>
      <w:r>
        <w:rPr>
          <w:szCs w:val="24"/>
        </w:rPr>
        <w:t xml:space="preserve"> of </w:t>
      </w:r>
      <w:r w:rsidR="000803B1">
        <w:t>OCS.</w:t>
      </w:r>
      <w:r>
        <w:rPr>
          <w:szCs w:val="24"/>
        </w:rPr>
        <w:t xml:space="preserve"> A school official also may include a volunteer </w:t>
      </w:r>
      <w:ins w:id="131" w:author="Author">
        <w:r>
          <w:rPr>
            <w:szCs w:val="24"/>
          </w:rPr>
          <w:t xml:space="preserve">for </w:t>
        </w:r>
      </w:ins>
      <w:r w:rsidR="008424C8">
        <w:rPr>
          <w:szCs w:val="24"/>
        </w:rPr>
        <w:t xml:space="preserve">OCS </w:t>
      </w:r>
      <w:r>
        <w:rPr>
          <w:szCs w:val="24"/>
        </w:rPr>
        <w:t xml:space="preserve">or an independent contractor </w:t>
      </w:r>
      <w:del w:id="132" w:author="Author">
        <w:r w:rsidR="000803B1">
          <w:delText xml:space="preserve">outside </w:delText>
        </w:r>
        <w:r w:rsidDel="008424C8">
          <w:rPr>
            <w:szCs w:val="24"/>
          </w:rPr>
          <w:delText xml:space="preserve">of </w:delText>
        </w:r>
        <w:r w:rsidR="000803B1" w:rsidDel="008424C8">
          <w:delText>OCS</w:delText>
        </w:r>
      </w:del>
      <w:ins w:id="133" w:author="Author">
        <w:r>
          <w:rPr>
            <w:szCs w:val="24"/>
          </w:rPr>
          <w:t>consultant, vendor,  or other party</w:t>
        </w:r>
      </w:ins>
      <w:r>
        <w:rPr>
          <w:szCs w:val="24"/>
        </w:rPr>
        <w:t xml:space="preserve"> who performs an institutional service or function for which </w:t>
      </w:r>
      <w:r w:rsidR="000803B1">
        <w:t xml:space="preserve">OCS </w:t>
      </w:r>
      <w:r>
        <w:rPr>
          <w:szCs w:val="24"/>
        </w:rPr>
        <w:t xml:space="preserve"> would otherwise use its own employees and who is under the direct control of </w:t>
      </w:r>
      <w:r w:rsidR="000803B1">
        <w:t>OCS</w:t>
      </w:r>
      <w:r>
        <w:rPr>
          <w:szCs w:val="24"/>
        </w:rPr>
        <w:t xml:space="preserve"> with respect to the use and maintenance of PII from education records, such as an attorney, auditor, medical consultant, or </w:t>
      </w:r>
      <w:r w:rsidRPr="007F0EE1">
        <w:rPr>
          <w:szCs w:val="24"/>
        </w:rPr>
        <w:t>therapist</w:t>
      </w:r>
      <w:del w:id="134" w:author="Author">
        <w:r w:rsidR="000803B1">
          <w:delText xml:space="preserve">; </w:delText>
        </w:r>
      </w:del>
      <w:ins w:id="135" w:author="Author">
        <w:r w:rsidRPr="007F0EE1">
          <w:rPr>
            <w:szCs w:val="24"/>
          </w:rPr>
          <w:t xml:space="preserve">, or </w:t>
        </w:r>
        <w:r w:rsidRPr="008424C8">
          <w:rPr>
            <w:szCs w:val="24"/>
          </w:rPr>
          <w:t>contracted provider of digital educational platforms and/or services;</w:t>
        </w:r>
        <w:r>
          <w:rPr>
            <w:szCs w:val="24"/>
          </w:rPr>
          <w:t xml:space="preserve"> </w:t>
        </w:r>
      </w:ins>
      <w:r>
        <w:rPr>
          <w:szCs w:val="24"/>
        </w:rPr>
        <w:t xml:space="preserve">a parent or student volunteering to serve on an official committee, such as a disciplinary or grievance committee; or a parent, student, or other volunteer assisting another school official in performing </w:t>
      </w:r>
      <w:del w:id="136" w:author="Author">
        <w:r w:rsidR="000803B1">
          <w:delText>his or her</w:delText>
        </w:r>
      </w:del>
      <w:ins w:id="137" w:author="Author">
        <w:r>
          <w:rPr>
            <w:szCs w:val="24"/>
          </w:rPr>
          <w:t>their</w:t>
        </w:r>
      </w:ins>
      <w:r>
        <w:rPr>
          <w:szCs w:val="24"/>
        </w:rPr>
        <w:t xml:space="preserve"> tasks.</w:t>
      </w:r>
      <w:ins w:id="138" w:author="Author">
        <w:r>
          <w:rPr>
            <w:szCs w:val="24"/>
          </w:rPr>
          <w:t xml:space="preserve"> </w:t>
        </w:r>
      </w:ins>
    </w:p>
    <w:p w14:paraId="75EC6088" w14:textId="77777777" w:rsidR="002F7A03" w:rsidRDefault="002F7A03">
      <w:pPr>
        <w:jc w:val="both"/>
        <w:rPr>
          <w:szCs w:val="24"/>
        </w:rPr>
      </w:pPr>
    </w:p>
    <w:p w14:paraId="635F43A2" w14:textId="77777777" w:rsidR="000803B1" w:rsidRDefault="000803B1" w:rsidP="000803B1">
      <w:pPr>
        <w:rPr>
          <w:del w:id="139" w:author="Author"/>
          <w:b/>
        </w:rPr>
      </w:pPr>
      <w:del w:id="140" w:author="Author">
        <w:r>
          <w:rPr>
            <w:b/>
          </w:rPr>
          <w:delText>7.</w:delText>
        </w:r>
        <w:r>
          <w:rPr>
            <w:b/>
          </w:rPr>
          <w:tab/>
        </w:r>
      </w:del>
      <w:ins w:id="141" w:author="Author">
        <w:r w:rsidR="0009595C">
          <w:rPr>
            <w:i/>
            <w:iCs/>
            <w:szCs w:val="24"/>
          </w:rPr>
          <w:t>“</w:t>
        </w:r>
      </w:ins>
      <w:r w:rsidR="0009595C" w:rsidRPr="008424C8">
        <w:rPr>
          <w:i/>
        </w:rPr>
        <w:t>Legitimate Educational Interest</w:t>
      </w:r>
    </w:p>
    <w:p w14:paraId="58B297D5" w14:textId="77777777" w:rsidR="000803B1" w:rsidRDefault="000803B1" w:rsidP="000803B1">
      <w:pPr>
        <w:jc w:val="both"/>
        <w:rPr>
          <w:del w:id="142" w:author="Author"/>
        </w:rPr>
      </w:pPr>
      <w:del w:id="143" w:author="Author">
        <w:r>
          <w:tab/>
        </w:r>
      </w:del>
    </w:p>
    <w:p w14:paraId="084032B4" w14:textId="4A60A6F1" w:rsidR="002F7A03" w:rsidRDefault="0009595C" w:rsidP="008424C8">
      <w:pPr>
        <w:numPr>
          <w:ilvl w:val="0"/>
          <w:numId w:val="4"/>
        </w:numPr>
        <w:jc w:val="both"/>
        <w:rPr>
          <w:szCs w:val="24"/>
        </w:rPr>
      </w:pPr>
      <w:ins w:id="144" w:author="Author">
        <w:r>
          <w:rPr>
            <w:szCs w:val="24"/>
          </w:rPr>
          <w:t xml:space="preserve">”: </w:t>
        </w:r>
      </w:ins>
      <w:r>
        <w:rPr>
          <w:szCs w:val="24"/>
        </w:rPr>
        <w:t xml:space="preserve">A school official has a legitimate educational interest if the official needs to review an education record in order to fulfill </w:t>
      </w:r>
      <w:del w:id="145" w:author="Author">
        <w:r w:rsidR="000803B1">
          <w:delText>his or her</w:delText>
        </w:r>
      </w:del>
      <w:ins w:id="146" w:author="Author">
        <w:r>
          <w:rPr>
            <w:szCs w:val="24"/>
          </w:rPr>
          <w:t>their</w:t>
        </w:r>
      </w:ins>
      <w:r>
        <w:rPr>
          <w:szCs w:val="24"/>
        </w:rPr>
        <w:t xml:space="preserve"> professional responsibility.</w:t>
      </w:r>
    </w:p>
    <w:p w14:paraId="21E5C915" w14:textId="77777777" w:rsidR="002F7A03" w:rsidRPr="008424C8" w:rsidRDefault="002F7A03" w:rsidP="008424C8">
      <w:pPr>
        <w:ind w:left="720"/>
        <w:jc w:val="both"/>
      </w:pPr>
    </w:p>
    <w:p w14:paraId="78F1410A" w14:textId="77777777" w:rsidR="000803B1" w:rsidRDefault="000803B1" w:rsidP="000803B1">
      <w:pPr>
        <w:ind w:left="1440"/>
        <w:jc w:val="both"/>
        <w:rPr>
          <w:del w:id="147" w:author="Author"/>
          <w:b/>
        </w:rPr>
      </w:pPr>
    </w:p>
    <w:p w14:paraId="5A592680" w14:textId="77777777" w:rsidR="000803B1" w:rsidRDefault="000803B1" w:rsidP="000803B1">
      <w:pPr>
        <w:ind w:left="1440"/>
        <w:jc w:val="both"/>
        <w:rPr>
          <w:del w:id="148" w:author="Author"/>
          <w:b/>
        </w:rPr>
      </w:pPr>
    </w:p>
    <w:p w14:paraId="075FEC1F" w14:textId="77777777" w:rsidR="002F7A03" w:rsidRDefault="0009595C">
      <w:pPr>
        <w:pStyle w:val="Heading1"/>
        <w:numPr>
          <w:ilvl w:val="0"/>
          <w:numId w:val="0"/>
        </w:numPr>
        <w:rPr>
          <w:b/>
          <w:szCs w:val="24"/>
        </w:rPr>
      </w:pPr>
      <w:r>
        <w:rPr>
          <w:b/>
          <w:szCs w:val="24"/>
        </w:rPr>
        <w:t>Disclosure Of Directory Information</w:t>
      </w:r>
    </w:p>
    <w:p w14:paraId="05F20B4D" w14:textId="77777777" w:rsidR="002F7A03" w:rsidRDefault="002F7A03">
      <w:pPr>
        <w:rPr>
          <w:ins w:id="149" w:author="Author"/>
          <w:szCs w:val="24"/>
        </w:rPr>
      </w:pPr>
    </w:p>
    <w:p w14:paraId="31A838A1" w14:textId="6A83ABE1" w:rsidR="002F7A03" w:rsidRDefault="0009595C">
      <w:pPr>
        <w:jc w:val="both"/>
        <w:rPr>
          <w:szCs w:val="24"/>
        </w:rPr>
      </w:pPr>
      <w:r>
        <w:rPr>
          <w:szCs w:val="24"/>
        </w:rPr>
        <w:t xml:space="preserve">At the beginning of each </w:t>
      </w:r>
      <w:ins w:id="150" w:author="Author">
        <w:r>
          <w:rPr>
            <w:szCs w:val="24"/>
          </w:rPr>
          <w:t xml:space="preserve">school </w:t>
        </w:r>
      </w:ins>
      <w:r>
        <w:rPr>
          <w:szCs w:val="24"/>
        </w:rPr>
        <w:t xml:space="preserve">year, </w:t>
      </w:r>
      <w:r w:rsidR="000803B1">
        <w:t>OCS</w:t>
      </w:r>
      <w:r>
        <w:rPr>
          <w:szCs w:val="24"/>
        </w:rPr>
        <w:t xml:space="preserve"> shall provide parents and eligible students with a notice containing the following information: </w:t>
      </w:r>
      <w:del w:id="151" w:author="Author">
        <w:r w:rsidR="000803B1">
          <w:delText xml:space="preserve"> </w:delText>
        </w:r>
      </w:del>
      <w:r>
        <w:rPr>
          <w:szCs w:val="24"/>
        </w:rPr>
        <w:t xml:space="preserve">1) The type of </w:t>
      </w:r>
      <w:del w:id="152" w:author="Author">
        <w:r w:rsidR="000803B1">
          <w:delText>personally identifiable information</w:delText>
        </w:r>
      </w:del>
      <w:ins w:id="153" w:author="Author">
        <w:r>
          <w:rPr>
            <w:szCs w:val="24"/>
          </w:rPr>
          <w:t>PII</w:t>
        </w:r>
      </w:ins>
      <w:r>
        <w:rPr>
          <w:szCs w:val="24"/>
        </w:rPr>
        <w:t xml:space="preserve"> it designates as directory information; 2) The parent’s or eligible student’s right to </w:t>
      </w:r>
      <w:del w:id="154" w:author="Author">
        <w:r w:rsidR="000803B1">
          <w:delText>request</w:delText>
        </w:r>
      </w:del>
      <w:ins w:id="155" w:author="Author">
        <w:r>
          <w:rPr>
            <w:szCs w:val="24"/>
          </w:rPr>
          <w:t>require</w:t>
        </w:r>
      </w:ins>
      <w:r>
        <w:rPr>
          <w:szCs w:val="24"/>
        </w:rPr>
        <w:t xml:space="preserve"> that </w:t>
      </w:r>
      <w:r w:rsidR="000803B1">
        <w:t>OCS</w:t>
      </w:r>
      <w:r>
        <w:rPr>
          <w:szCs w:val="24"/>
        </w:rPr>
        <w:t xml:space="preserve"> not release “directory information” without obtaining prior written consent from </w:t>
      </w:r>
      <w:ins w:id="156" w:author="Author">
        <w:r>
          <w:rPr>
            <w:szCs w:val="24"/>
          </w:rPr>
          <w:t xml:space="preserve">the </w:t>
        </w:r>
      </w:ins>
      <w:r>
        <w:rPr>
          <w:szCs w:val="24"/>
        </w:rPr>
        <w:t xml:space="preserve">parent or eligible student; and 3) The period of time within which a parent or eligible student </w:t>
      </w:r>
      <w:del w:id="157" w:author="Author">
        <w:r w:rsidR="000803B1">
          <w:delText>may</w:delText>
        </w:r>
      </w:del>
      <w:ins w:id="158" w:author="Author">
        <w:r>
          <w:rPr>
            <w:szCs w:val="24"/>
          </w:rPr>
          <w:t>must</w:t>
        </w:r>
      </w:ins>
      <w:r>
        <w:rPr>
          <w:szCs w:val="24"/>
        </w:rPr>
        <w:t xml:space="preserve"> notify </w:t>
      </w:r>
      <w:r w:rsidR="000803B1">
        <w:t>OCS</w:t>
      </w:r>
      <w:r>
        <w:rPr>
          <w:szCs w:val="24"/>
        </w:rPr>
        <w:t xml:space="preserve"> in writing of the categories of “directory information” that it may not disclose without the </w:t>
      </w:r>
      <w:del w:id="159" w:author="Author">
        <w:r w:rsidR="000803B1">
          <w:delText>parent</w:delText>
        </w:r>
      </w:del>
      <w:ins w:id="160" w:author="Author">
        <w:r>
          <w:rPr>
            <w:szCs w:val="24"/>
          </w:rPr>
          <w:t>parent’s</w:t>
        </w:r>
      </w:ins>
      <w:r>
        <w:rPr>
          <w:szCs w:val="24"/>
        </w:rPr>
        <w:t xml:space="preserve"> or eligible student’s prior written consent. </w:t>
      </w:r>
      <w:r w:rsidR="008424C8">
        <w:rPr>
          <w:szCs w:val="24"/>
        </w:rPr>
        <w:t xml:space="preserve">OCS </w:t>
      </w:r>
      <w:ins w:id="161" w:author="Author">
        <w:r>
          <w:rPr>
            <w:szCs w:val="24"/>
          </w:rPr>
          <w:t>will continue to honor a valid request to opt out of the disclosure of a former student’s directory information made while the former student was in attendance unless the student rescinds the opt out request.</w:t>
        </w:r>
      </w:ins>
    </w:p>
    <w:p w14:paraId="1D91400C" w14:textId="77777777" w:rsidR="002F7A03" w:rsidRDefault="002F7A03" w:rsidP="008424C8"/>
    <w:p w14:paraId="39710A69" w14:textId="77777777" w:rsidR="000803B1" w:rsidRDefault="000803B1" w:rsidP="000803B1">
      <w:pPr>
        <w:jc w:val="center"/>
        <w:rPr>
          <w:del w:id="162" w:author="Author"/>
          <w:b/>
        </w:rPr>
      </w:pPr>
    </w:p>
    <w:p w14:paraId="6852D1BE" w14:textId="77777777" w:rsidR="002F7A03" w:rsidRDefault="0009595C">
      <w:pPr>
        <w:pStyle w:val="Heading1"/>
        <w:numPr>
          <w:ilvl w:val="0"/>
          <w:numId w:val="0"/>
        </w:numPr>
        <w:spacing w:after="240"/>
        <w:rPr>
          <w:b/>
          <w:szCs w:val="24"/>
          <w:u w:val="none"/>
        </w:rPr>
      </w:pPr>
      <w:r>
        <w:rPr>
          <w:b/>
          <w:szCs w:val="24"/>
        </w:rPr>
        <w:t xml:space="preserve">Annual Notification </w:t>
      </w:r>
      <w:proofErr w:type="gramStart"/>
      <w:r>
        <w:rPr>
          <w:b/>
          <w:szCs w:val="24"/>
        </w:rPr>
        <w:t>To</w:t>
      </w:r>
      <w:proofErr w:type="gramEnd"/>
      <w:r>
        <w:rPr>
          <w:b/>
          <w:szCs w:val="24"/>
        </w:rPr>
        <w:t xml:space="preserve"> </w:t>
      </w:r>
      <w:commentRangeStart w:id="163"/>
      <w:r>
        <w:rPr>
          <w:b/>
          <w:szCs w:val="24"/>
        </w:rPr>
        <w:t>Parents And Eligible Students</w:t>
      </w:r>
      <w:commentRangeEnd w:id="163"/>
      <w:r w:rsidR="00556266">
        <w:rPr>
          <w:rStyle w:val="CommentReference"/>
          <w:bCs w:val="0"/>
          <w:u w:val="none"/>
        </w:rPr>
        <w:commentReference w:id="163"/>
      </w:r>
    </w:p>
    <w:p w14:paraId="4C454781" w14:textId="2345A9EE" w:rsidR="002F7A03" w:rsidRDefault="0009595C">
      <w:pPr>
        <w:spacing w:before="120" w:after="240"/>
        <w:jc w:val="both"/>
        <w:rPr>
          <w:szCs w:val="24"/>
        </w:rPr>
      </w:pPr>
      <w:r>
        <w:rPr>
          <w:szCs w:val="24"/>
        </w:rPr>
        <w:t xml:space="preserve">At the beginning of each school year, in addition to the notice required for directory information, </w:t>
      </w:r>
      <w:r w:rsidR="000803B1">
        <w:t>OCS</w:t>
      </w:r>
      <w:r>
        <w:rPr>
          <w:szCs w:val="24"/>
        </w:rPr>
        <w:t xml:space="preserve"> shall provide </w:t>
      </w:r>
      <w:del w:id="164" w:author="Author">
        <w:r w:rsidR="000803B1">
          <w:delText xml:space="preserve">parents and </w:delText>
        </w:r>
      </w:del>
      <w:r>
        <w:rPr>
          <w:szCs w:val="24"/>
        </w:rPr>
        <w:t xml:space="preserve">eligible students </w:t>
      </w:r>
      <w:ins w:id="165" w:author="Author">
        <w:r>
          <w:rPr>
            <w:szCs w:val="24"/>
          </w:rPr>
          <w:t xml:space="preserve">currently in attendance and parents of students currently in attendance </w:t>
        </w:r>
      </w:ins>
      <w:r>
        <w:rPr>
          <w:szCs w:val="24"/>
        </w:rPr>
        <w:t xml:space="preserve">with a notice of their rights under the FERPA. </w:t>
      </w:r>
      <w:del w:id="166" w:author="Author">
        <w:r w:rsidR="000803B1">
          <w:delText xml:space="preserve"> </w:delText>
        </w:r>
      </w:del>
      <w:r>
        <w:rPr>
          <w:szCs w:val="24"/>
        </w:rPr>
        <w:t>The notice shall inform the parents and eligible students that they have the right to:</w:t>
      </w:r>
      <w:del w:id="167" w:author="Author">
        <w:r w:rsidR="000803B1">
          <w:delText xml:space="preserve"> </w:delText>
        </w:r>
      </w:del>
      <w:r>
        <w:rPr>
          <w:szCs w:val="24"/>
        </w:rPr>
        <w:t xml:space="preserve"> </w:t>
      </w:r>
    </w:p>
    <w:p w14:paraId="18D505C5" w14:textId="77777777" w:rsidR="002F7A03" w:rsidRDefault="0009595C">
      <w:pPr>
        <w:spacing w:after="240"/>
        <w:ind w:left="720"/>
        <w:jc w:val="both"/>
        <w:rPr>
          <w:szCs w:val="24"/>
        </w:rPr>
      </w:pPr>
      <w:r>
        <w:rPr>
          <w:szCs w:val="24"/>
        </w:rPr>
        <w:t>1.</w:t>
      </w:r>
      <w:r>
        <w:rPr>
          <w:szCs w:val="24"/>
        </w:rPr>
        <w:tab/>
        <w:t xml:space="preserve">Inspect and review the student’s education records; </w:t>
      </w:r>
    </w:p>
    <w:p w14:paraId="3F4B0B3E" w14:textId="77777777" w:rsidR="002F7A03" w:rsidRDefault="0009595C">
      <w:pPr>
        <w:spacing w:after="240"/>
        <w:ind w:left="1440" w:hanging="720"/>
        <w:jc w:val="both"/>
        <w:rPr>
          <w:szCs w:val="24"/>
        </w:rPr>
      </w:pPr>
      <w:r>
        <w:rPr>
          <w:szCs w:val="24"/>
        </w:rPr>
        <w:t>2.</w:t>
      </w:r>
      <w:r>
        <w:rPr>
          <w:szCs w:val="24"/>
        </w:rPr>
        <w:tab/>
        <w:t xml:space="preserve">Seek amendment of the student’s education records that the parent or eligible student believes to be inaccurate, misleading or otherwise in violation of the student’s privacy rights; </w:t>
      </w:r>
    </w:p>
    <w:p w14:paraId="3CFB1799" w14:textId="6014CBE7" w:rsidR="002F7A03" w:rsidRDefault="0009595C">
      <w:pPr>
        <w:spacing w:after="240"/>
        <w:ind w:left="1440" w:hanging="720"/>
        <w:jc w:val="both"/>
        <w:rPr>
          <w:szCs w:val="24"/>
        </w:rPr>
      </w:pPr>
      <w:r>
        <w:rPr>
          <w:szCs w:val="24"/>
        </w:rPr>
        <w:lastRenderedPageBreak/>
        <w:t>3.</w:t>
      </w:r>
      <w:r>
        <w:rPr>
          <w:szCs w:val="24"/>
        </w:rPr>
        <w:tab/>
        <w:t xml:space="preserve">Consent to disclosures of </w:t>
      </w:r>
      <w:del w:id="168" w:author="Author">
        <w:r w:rsidR="000803B1">
          <w:delText>personally identifiable information</w:delText>
        </w:r>
      </w:del>
      <w:ins w:id="169" w:author="Author">
        <w:r>
          <w:rPr>
            <w:szCs w:val="24"/>
          </w:rPr>
          <w:t>PII</w:t>
        </w:r>
      </w:ins>
      <w:r>
        <w:rPr>
          <w:szCs w:val="24"/>
        </w:rPr>
        <w:t xml:space="preserve"> contained in the student’s education records, except to the extent that disclosure is permitted without prior written consent pursuant to FERPA; </w:t>
      </w:r>
      <w:del w:id="170" w:author="Author">
        <w:r w:rsidR="000803B1">
          <w:delText xml:space="preserve">and </w:delText>
        </w:r>
      </w:del>
    </w:p>
    <w:p w14:paraId="07C52CC4" w14:textId="49F790F1" w:rsidR="002F7A03" w:rsidRDefault="0009595C">
      <w:pPr>
        <w:spacing w:after="120"/>
        <w:ind w:left="1440" w:hanging="720"/>
        <w:jc w:val="both"/>
        <w:rPr>
          <w:szCs w:val="24"/>
        </w:rPr>
      </w:pPr>
      <w:r>
        <w:rPr>
          <w:szCs w:val="24"/>
        </w:rPr>
        <w:t>4.</w:t>
      </w:r>
      <w:r>
        <w:rPr>
          <w:szCs w:val="24"/>
        </w:rPr>
        <w:tab/>
        <w:t xml:space="preserve">File with the U.S. Department of Education a complaint concerning alleged failures by </w:t>
      </w:r>
      <w:r w:rsidR="000803B1">
        <w:t>OCS</w:t>
      </w:r>
      <w:r>
        <w:rPr>
          <w:szCs w:val="24"/>
        </w:rPr>
        <w:t xml:space="preserve"> to comply with the requirements of FERPA and its promulgated regulations</w:t>
      </w:r>
      <w:r w:rsidR="000803B1">
        <w:t xml:space="preserve">.  </w:t>
      </w:r>
    </w:p>
    <w:p w14:paraId="3253090F" w14:textId="0782D27C" w:rsidR="002F7A03" w:rsidRDefault="0009595C">
      <w:pPr>
        <w:spacing w:after="240"/>
        <w:ind w:left="1440" w:hanging="720"/>
        <w:jc w:val="both"/>
        <w:rPr>
          <w:szCs w:val="24"/>
        </w:rPr>
      </w:pPr>
      <w:r>
        <w:rPr>
          <w:szCs w:val="24"/>
        </w:rPr>
        <w:t>5.</w:t>
      </w:r>
      <w:r>
        <w:rPr>
          <w:szCs w:val="24"/>
        </w:rPr>
        <w:tab/>
        <w:t xml:space="preserve">Request that </w:t>
      </w:r>
      <w:r w:rsidR="000803B1">
        <w:t>OCS</w:t>
      </w:r>
      <w:r>
        <w:rPr>
          <w:szCs w:val="24"/>
        </w:rPr>
        <w:t xml:space="preserve"> not release student names, addresses and telephone listings to military recruiters or institutions of higher education without prior written parental consent. </w:t>
      </w:r>
      <w:del w:id="171" w:author="Author">
        <w:r w:rsidR="000803B1">
          <w:delText xml:space="preserve"> </w:delText>
        </w:r>
      </w:del>
    </w:p>
    <w:p w14:paraId="368F6495" w14:textId="74522584" w:rsidR="002F7A03" w:rsidRDefault="0009595C">
      <w:pPr>
        <w:spacing w:after="240"/>
        <w:jc w:val="both"/>
        <w:rPr>
          <w:szCs w:val="24"/>
        </w:rPr>
      </w:pPr>
      <w:r>
        <w:rPr>
          <w:szCs w:val="24"/>
        </w:rPr>
        <w:t>The notice must also include the following:</w:t>
      </w:r>
      <w:del w:id="172" w:author="Author">
        <w:r w:rsidR="000803B1">
          <w:delText xml:space="preserve"> </w:delText>
        </w:r>
      </w:del>
      <w:r>
        <w:rPr>
          <w:szCs w:val="24"/>
        </w:rPr>
        <w:t xml:space="preserve"> </w:t>
      </w:r>
    </w:p>
    <w:p w14:paraId="361283B1" w14:textId="77777777" w:rsidR="002F7A03" w:rsidRDefault="0009595C">
      <w:pPr>
        <w:spacing w:after="240"/>
        <w:ind w:left="1440" w:hanging="720"/>
        <w:jc w:val="both"/>
        <w:rPr>
          <w:szCs w:val="24"/>
        </w:rPr>
      </w:pPr>
      <w:r>
        <w:rPr>
          <w:szCs w:val="24"/>
        </w:rPr>
        <w:t>1.</w:t>
      </w:r>
      <w:r>
        <w:rPr>
          <w:szCs w:val="24"/>
        </w:rPr>
        <w:tab/>
        <w:t xml:space="preserve">The procedure for exercising the right to inspect and review educational records; </w:t>
      </w:r>
    </w:p>
    <w:p w14:paraId="7F52F5CA" w14:textId="77777777" w:rsidR="002F7A03" w:rsidRDefault="0009595C">
      <w:pPr>
        <w:spacing w:after="240"/>
        <w:ind w:left="720"/>
        <w:jc w:val="both"/>
        <w:rPr>
          <w:szCs w:val="24"/>
        </w:rPr>
      </w:pPr>
      <w:r>
        <w:rPr>
          <w:szCs w:val="24"/>
        </w:rPr>
        <w:t>2.</w:t>
      </w:r>
      <w:r>
        <w:rPr>
          <w:szCs w:val="24"/>
        </w:rPr>
        <w:tab/>
        <w:t xml:space="preserve">The procedure for requesting amendment of records; </w:t>
      </w:r>
    </w:p>
    <w:p w14:paraId="2CAC3414" w14:textId="2BD3481E" w:rsidR="002F7A03" w:rsidRDefault="0009595C">
      <w:pPr>
        <w:spacing w:after="240"/>
        <w:ind w:left="1440" w:hanging="720"/>
        <w:jc w:val="both"/>
        <w:rPr>
          <w:szCs w:val="24"/>
        </w:rPr>
      </w:pPr>
      <w:r>
        <w:rPr>
          <w:szCs w:val="24"/>
        </w:rPr>
        <w:t>3.</w:t>
      </w:r>
      <w:r>
        <w:rPr>
          <w:szCs w:val="24"/>
        </w:rPr>
        <w:tab/>
        <w:t xml:space="preserve">A statement that </w:t>
      </w:r>
      <w:r w:rsidR="000803B1">
        <w:t>OCS</w:t>
      </w:r>
      <w:r>
        <w:rPr>
          <w:szCs w:val="24"/>
        </w:rPr>
        <w:t xml:space="preserve"> forwards education records to other agencies or institutions that have requested the records and in which the student seeks or intends to enroll</w:t>
      </w:r>
      <w:del w:id="173" w:author="Author">
        <w:r w:rsidR="000803B1">
          <w:delText xml:space="preserve">;  </w:delText>
        </w:r>
      </w:del>
      <w:ins w:id="174" w:author="Author">
        <w:r>
          <w:rPr>
            <w:szCs w:val="24"/>
          </w:rPr>
          <w:t xml:space="preserve"> or is already enrolled so long as the disclosure is for purposes related to the student’s enrollment or transfer; and</w:t>
        </w:r>
      </w:ins>
    </w:p>
    <w:p w14:paraId="6556BA1B" w14:textId="500E59CE" w:rsidR="002F7A03" w:rsidRDefault="0009595C">
      <w:pPr>
        <w:spacing w:after="240"/>
        <w:ind w:left="1440" w:hanging="720"/>
        <w:jc w:val="both"/>
        <w:rPr>
          <w:szCs w:val="24"/>
        </w:rPr>
      </w:pPr>
      <w:r>
        <w:rPr>
          <w:szCs w:val="24"/>
        </w:rPr>
        <w:t>4.</w:t>
      </w:r>
      <w:r>
        <w:rPr>
          <w:szCs w:val="24"/>
        </w:rPr>
        <w:tab/>
        <w:t xml:space="preserve">The criteria for determining who constitutes a school official and what constitutes a legitimate educational interest. </w:t>
      </w:r>
      <w:del w:id="175" w:author="Author">
        <w:r w:rsidR="000803B1">
          <w:delText xml:space="preserve"> </w:delText>
        </w:r>
      </w:del>
    </w:p>
    <w:p w14:paraId="5198220E" w14:textId="77777777" w:rsidR="000803B1" w:rsidRDefault="000803B1" w:rsidP="000803B1">
      <w:pPr>
        <w:spacing w:after="240"/>
        <w:ind w:left="1440" w:hanging="720"/>
        <w:jc w:val="both"/>
        <w:rPr>
          <w:del w:id="176" w:author="Author"/>
        </w:rPr>
      </w:pPr>
    </w:p>
    <w:p w14:paraId="4B2E8BA7" w14:textId="77777777" w:rsidR="002F7A03" w:rsidRDefault="0009595C">
      <w:pPr>
        <w:pStyle w:val="Heading1"/>
        <w:numPr>
          <w:ilvl w:val="0"/>
          <w:numId w:val="0"/>
        </w:numPr>
        <w:spacing w:after="240"/>
        <w:ind w:left="720" w:hanging="720"/>
        <w:rPr>
          <w:bCs w:val="0"/>
          <w:szCs w:val="24"/>
          <w:u w:val="none"/>
        </w:rPr>
      </w:pPr>
      <w:r>
        <w:rPr>
          <w:b/>
          <w:szCs w:val="24"/>
        </w:rPr>
        <w:t xml:space="preserve">Parental And Eligible Student Rights Relating </w:t>
      </w:r>
      <w:proofErr w:type="gramStart"/>
      <w:r>
        <w:rPr>
          <w:b/>
          <w:szCs w:val="24"/>
        </w:rPr>
        <w:t>To</w:t>
      </w:r>
      <w:proofErr w:type="gramEnd"/>
      <w:r>
        <w:rPr>
          <w:b/>
          <w:szCs w:val="24"/>
        </w:rPr>
        <w:t xml:space="preserve"> Education Records</w:t>
      </w:r>
    </w:p>
    <w:p w14:paraId="53B06A72" w14:textId="6CA2F93D" w:rsidR="002F7A03" w:rsidRDefault="0009595C">
      <w:pPr>
        <w:spacing w:before="120" w:after="240"/>
        <w:jc w:val="both"/>
        <w:rPr>
          <w:szCs w:val="24"/>
        </w:rPr>
      </w:pPr>
      <w:r>
        <w:rPr>
          <w:szCs w:val="24"/>
        </w:rPr>
        <w:t>Parents and eligible students have the right to review the student’s education records.</w:t>
      </w:r>
      <w:del w:id="177" w:author="Author">
        <w:r w:rsidR="000803B1">
          <w:delText xml:space="preserve"> </w:delText>
        </w:r>
      </w:del>
      <w:r>
        <w:rPr>
          <w:szCs w:val="24"/>
        </w:rPr>
        <w:t xml:space="preserve"> In order to do so, </w:t>
      </w:r>
      <w:r w:rsidRPr="008424C8">
        <w:rPr>
          <w:szCs w:val="24"/>
        </w:rPr>
        <w:t xml:space="preserve">parents and eligible students shall submit a request to review education records in writing to the </w:t>
      </w:r>
      <w:r w:rsidRPr="008424C8">
        <w:t>Executive Director</w:t>
      </w:r>
      <w:r w:rsidRPr="008424C8">
        <w:rPr>
          <w:szCs w:val="24"/>
        </w:rPr>
        <w:t xml:space="preserve">. Within </w:t>
      </w:r>
      <w:del w:id="178" w:author="Author">
        <w:r w:rsidR="000803B1" w:rsidRPr="008424C8">
          <w:delText>ten (10</w:delText>
        </w:r>
      </w:del>
      <w:ins w:id="179" w:author="Author">
        <w:r w:rsidRPr="008424C8">
          <w:rPr>
            <w:szCs w:val="24"/>
          </w:rPr>
          <w:t>five (5</w:t>
        </w:r>
      </w:ins>
      <w:r w:rsidRPr="008424C8">
        <w:rPr>
          <w:szCs w:val="24"/>
        </w:rPr>
        <w:t xml:space="preserve">) business days, </w:t>
      </w:r>
      <w:r w:rsidR="000803B1" w:rsidRPr="008424C8">
        <w:t>OCS</w:t>
      </w:r>
      <w:r w:rsidRPr="008424C8">
        <w:rPr>
          <w:szCs w:val="24"/>
        </w:rPr>
        <w:t xml:space="preserve"> shall comply with the request.</w:t>
      </w:r>
      <w:del w:id="180" w:author="Author">
        <w:r w:rsidR="000803B1">
          <w:delText xml:space="preserve"> </w:delText>
        </w:r>
      </w:del>
      <w:r>
        <w:rPr>
          <w:szCs w:val="24"/>
        </w:rPr>
        <w:t xml:space="preserve"> </w:t>
      </w:r>
    </w:p>
    <w:p w14:paraId="31F07D05" w14:textId="6BB61826" w:rsidR="002F7A03" w:rsidRPr="008424C8" w:rsidRDefault="000803B1" w:rsidP="008424C8">
      <w:pPr>
        <w:pStyle w:val="Heading2"/>
        <w:numPr>
          <w:ilvl w:val="0"/>
          <w:numId w:val="9"/>
        </w:numPr>
        <w:tabs>
          <w:tab w:val="left" w:pos="720"/>
        </w:tabs>
        <w:ind w:left="720"/>
        <w:jc w:val="left"/>
        <w:rPr>
          <w:b w:val="0"/>
        </w:rPr>
      </w:pPr>
      <w:del w:id="181" w:author="Author">
        <w:r>
          <w:delText>1.</w:delText>
        </w:r>
        <w:r>
          <w:tab/>
          <w:delText xml:space="preserve"> </w:delText>
        </w:r>
      </w:del>
      <w:r w:rsidR="0009595C" w:rsidRPr="008424C8">
        <w:rPr>
          <w:b w:val="0"/>
          <w:u w:val="single"/>
        </w:rPr>
        <w:t>Copies of Education Records</w:t>
      </w:r>
    </w:p>
    <w:p w14:paraId="71F8E7FA" w14:textId="1940BDF3" w:rsidR="002F7A03" w:rsidRDefault="000803B1" w:rsidP="008424C8">
      <w:pPr>
        <w:widowControl w:val="0"/>
        <w:spacing w:before="120" w:after="240"/>
        <w:ind w:left="720"/>
        <w:jc w:val="both"/>
        <w:rPr>
          <w:szCs w:val="24"/>
        </w:rPr>
      </w:pPr>
      <w:r>
        <w:t>OCS</w:t>
      </w:r>
      <w:r w:rsidR="0009595C">
        <w:rPr>
          <w:szCs w:val="24"/>
        </w:rPr>
        <w:t xml:space="preserve"> will provide copies of requested documents </w:t>
      </w:r>
      <w:commentRangeStart w:id="182"/>
      <w:r w:rsidR="0009595C">
        <w:rPr>
          <w:szCs w:val="24"/>
        </w:rPr>
        <w:t xml:space="preserve">within </w:t>
      </w:r>
      <w:del w:id="183" w:author="Author">
        <w:r>
          <w:delText>ten (10</w:delText>
        </w:r>
      </w:del>
      <w:ins w:id="184" w:author="Author">
        <w:r w:rsidR="0009595C">
          <w:rPr>
            <w:szCs w:val="24"/>
          </w:rPr>
          <w:t>five (5</w:t>
        </w:r>
      </w:ins>
      <w:r w:rsidR="0009595C">
        <w:rPr>
          <w:szCs w:val="24"/>
        </w:rPr>
        <w:t xml:space="preserve">) business days </w:t>
      </w:r>
      <w:commentRangeEnd w:id="182"/>
      <w:r w:rsidR="0009595C">
        <w:rPr>
          <w:rStyle w:val="CommentReference"/>
        </w:rPr>
        <w:commentReference w:id="182"/>
      </w:r>
      <w:r w:rsidR="0009595C">
        <w:rPr>
          <w:szCs w:val="24"/>
        </w:rPr>
        <w:t xml:space="preserve">of a written request for copies. </w:t>
      </w:r>
      <w:bookmarkStart w:id="185" w:name="_Hlk8375011"/>
      <w:del w:id="186" w:author="Author">
        <w:r>
          <w:delText xml:space="preserve"> </w:delText>
        </w:r>
      </w:del>
      <w:r>
        <w:t>OCS</w:t>
      </w:r>
      <w:bookmarkEnd w:id="185"/>
      <w:r w:rsidR="0009595C">
        <w:rPr>
          <w:szCs w:val="24"/>
        </w:rPr>
        <w:t xml:space="preserve"> may charge reasonable fees for copies it provides to parents or eligible students. </w:t>
      </w:r>
      <w:del w:id="187" w:author="Author">
        <w:r>
          <w:delText xml:space="preserve"> </w:delText>
        </w:r>
      </w:del>
      <w:ins w:id="188" w:author="Author">
        <w:r w:rsidR="0009595C">
          <w:rPr>
            <w:szCs w:val="24"/>
          </w:rPr>
          <w:t xml:space="preserve">However, no charge shall be made for furnishing (1) up to two transcripts of former students’ records or (2) up to two verifications of various records of former students. </w:t>
        </w:r>
      </w:ins>
      <w:r w:rsidR="0009595C">
        <w:rPr>
          <w:szCs w:val="24"/>
        </w:rPr>
        <w:t>The charge will not include a fee to search for or to retrieve the education records.</w:t>
      </w:r>
      <w:del w:id="189" w:author="Author">
        <w:r>
          <w:delText xml:space="preserve">  </w:delText>
        </w:r>
      </w:del>
      <w:r w:rsidR="0009595C">
        <w:rPr>
          <w:szCs w:val="24"/>
        </w:rPr>
        <w:t xml:space="preserve"> </w:t>
      </w:r>
    </w:p>
    <w:p w14:paraId="74E866BD" w14:textId="77777777" w:rsidR="002F7A03" w:rsidRPr="008424C8" w:rsidRDefault="0009595C" w:rsidP="008424C8">
      <w:pPr>
        <w:pStyle w:val="Heading2"/>
        <w:numPr>
          <w:ilvl w:val="0"/>
          <w:numId w:val="0"/>
        </w:numPr>
        <w:spacing w:after="240"/>
        <w:ind w:left="720" w:hanging="360"/>
        <w:jc w:val="left"/>
        <w:rPr>
          <w:b w:val="0"/>
        </w:rPr>
      </w:pPr>
      <w:r w:rsidRPr="008424C8">
        <w:rPr>
          <w:b w:val="0"/>
        </w:rPr>
        <w:t>2.</w:t>
      </w:r>
      <w:r w:rsidRPr="008424C8">
        <w:rPr>
          <w:b w:val="0"/>
        </w:rPr>
        <w:tab/>
      </w:r>
      <w:r w:rsidRPr="008424C8">
        <w:rPr>
          <w:b w:val="0"/>
          <w:u w:val="single"/>
        </w:rPr>
        <w:t>Request for Amendment to Education Records</w:t>
      </w:r>
    </w:p>
    <w:p w14:paraId="12BA69DB" w14:textId="73B20AEC" w:rsidR="002F7A03" w:rsidRPr="008424C8" w:rsidRDefault="0009595C" w:rsidP="008424C8">
      <w:pPr>
        <w:spacing w:after="240"/>
        <w:ind w:left="720"/>
        <w:jc w:val="both"/>
        <w:rPr>
          <w:szCs w:val="24"/>
        </w:rPr>
      </w:pPr>
      <w:r>
        <w:rPr>
          <w:szCs w:val="24"/>
        </w:rPr>
        <w:t xml:space="preserve">Following the inspection and review of </w:t>
      </w:r>
      <w:r w:rsidRPr="008424C8">
        <w:rPr>
          <w:szCs w:val="24"/>
        </w:rPr>
        <w:t xml:space="preserve">a student’s education record, a parent or eligible student may file a written request with the </w:t>
      </w:r>
      <w:r w:rsidRPr="008424C8">
        <w:t>Executive Director</w:t>
      </w:r>
      <w:r w:rsidR="005A7583" w:rsidRPr="008424C8">
        <w:t xml:space="preserve"> </w:t>
      </w:r>
      <w:ins w:id="190" w:author="Author">
        <w:r w:rsidR="005A7583" w:rsidRPr="008424C8">
          <w:rPr>
            <w:szCs w:val="24"/>
          </w:rPr>
          <w:t>or designee</w:t>
        </w:r>
        <w:r w:rsidRPr="008424C8">
          <w:rPr>
            <w:szCs w:val="24"/>
          </w:rPr>
          <w:t xml:space="preserve"> </w:t>
        </w:r>
      </w:ins>
      <w:r w:rsidRPr="008424C8">
        <w:rPr>
          <w:szCs w:val="24"/>
        </w:rPr>
        <w:t xml:space="preserve">to correct or remove any information in the student’s education record that is any of the following:  </w:t>
      </w:r>
    </w:p>
    <w:p w14:paraId="7BB0CA23" w14:textId="387B7B21" w:rsidR="002F7A03" w:rsidRPr="008424C8" w:rsidRDefault="000803B1" w:rsidP="008424C8">
      <w:pPr>
        <w:pStyle w:val="NoSpacing"/>
        <w:numPr>
          <w:ilvl w:val="0"/>
          <w:numId w:val="10"/>
        </w:numPr>
      </w:pPr>
      <w:commentRangeStart w:id="191"/>
      <w:del w:id="192" w:author="Author">
        <w:r w:rsidRPr="008424C8">
          <w:delText>(6)</w:delText>
        </w:r>
        <w:r w:rsidRPr="008424C8">
          <w:tab/>
        </w:r>
      </w:del>
      <w:r w:rsidR="0009595C" w:rsidRPr="008424C8">
        <w:t>In violation of the privacy rights of the student</w:t>
      </w:r>
      <w:commentRangeEnd w:id="191"/>
      <w:r w:rsidR="0009595C" w:rsidRPr="008424C8">
        <w:rPr>
          <w:rStyle w:val="CommentReference"/>
        </w:rPr>
        <w:commentReference w:id="191"/>
      </w:r>
      <w:r w:rsidR="0009595C" w:rsidRPr="008424C8">
        <w:t>.</w:t>
      </w:r>
    </w:p>
    <w:p w14:paraId="4847929B" w14:textId="77777777" w:rsidR="002F7A03" w:rsidRPr="008424C8" w:rsidRDefault="002F7A03" w:rsidP="008424C8">
      <w:pPr>
        <w:pStyle w:val="NoSpacing"/>
        <w:ind w:left="1440"/>
        <w:rPr>
          <w:moveTo w:id="193" w:author="Author"/>
        </w:rPr>
      </w:pPr>
      <w:moveToRangeStart w:id="194" w:author="Author" w:name="move170130285"/>
    </w:p>
    <w:p w14:paraId="7CD021BE" w14:textId="739F8A95" w:rsidR="002F7A03" w:rsidRPr="008424C8" w:rsidRDefault="005A7583" w:rsidP="008424C8">
      <w:pPr>
        <w:spacing w:after="240"/>
        <w:ind w:left="720"/>
        <w:jc w:val="both"/>
        <w:rPr>
          <w:szCs w:val="24"/>
        </w:rPr>
      </w:pPr>
      <w:moveTo w:id="195" w:author="Author">
        <w:r w:rsidRPr="008424C8">
          <w:t xml:space="preserve">The Executive Director or </w:t>
        </w:r>
      </w:moveTo>
      <w:moveToRangeEnd w:id="194"/>
      <w:del w:id="196" w:author="Author">
        <w:r w:rsidR="000803B1" w:rsidRPr="008424C8">
          <w:delText xml:space="preserve">OCS </w:delText>
        </w:r>
      </w:del>
      <w:ins w:id="197" w:author="Author">
        <w:r w:rsidRPr="008424C8">
          <w:rPr>
            <w:szCs w:val="24"/>
          </w:rPr>
          <w:t>designee</w:t>
        </w:r>
        <w:r w:rsidR="0009595C" w:rsidRPr="008424C8">
          <w:rPr>
            <w:szCs w:val="24"/>
          </w:rPr>
          <w:t xml:space="preserve"> </w:t>
        </w:r>
      </w:ins>
      <w:r w:rsidR="0009595C" w:rsidRPr="008424C8">
        <w:rPr>
          <w:szCs w:val="24"/>
        </w:rPr>
        <w:t xml:space="preserve">will respond within thirty (30) days of the receipt of the request to amend. </w:t>
      </w:r>
      <w:del w:id="198" w:author="Author">
        <w:r w:rsidR="000803B1" w:rsidRPr="008424C8">
          <w:delText xml:space="preserve"> </w:delText>
        </w:r>
      </w:del>
      <w:r w:rsidR="000803B1" w:rsidRPr="008424C8">
        <w:t>OCS’</w:t>
      </w:r>
      <w:r w:rsidR="0009595C" w:rsidRPr="008424C8">
        <w:rPr>
          <w:szCs w:val="24"/>
        </w:rPr>
        <w:t xml:space="preserve"> response will be in writing and if the request for amendment is denied, </w:t>
      </w:r>
      <w:r w:rsidR="000803B1" w:rsidRPr="008424C8">
        <w:t>OCS</w:t>
      </w:r>
      <w:r w:rsidR="0009595C" w:rsidRPr="008424C8">
        <w:rPr>
          <w:szCs w:val="24"/>
        </w:rPr>
        <w:t xml:space="preserve"> will set forth the reason for the denial and inform the parent or eligible </w:t>
      </w:r>
      <w:r w:rsidR="0009595C" w:rsidRPr="008424C8">
        <w:rPr>
          <w:szCs w:val="24"/>
        </w:rPr>
        <w:lastRenderedPageBreak/>
        <w:t xml:space="preserve">student of </w:t>
      </w:r>
      <w:del w:id="199" w:author="Author">
        <w:r w:rsidR="000803B1" w:rsidRPr="008424C8">
          <w:delText>his or her</w:delText>
        </w:r>
      </w:del>
      <w:ins w:id="200" w:author="Author">
        <w:r w:rsidR="0009595C" w:rsidRPr="008424C8">
          <w:rPr>
            <w:szCs w:val="24"/>
          </w:rPr>
          <w:t>their</w:t>
        </w:r>
      </w:ins>
      <w:r w:rsidR="0009595C" w:rsidRPr="008424C8">
        <w:rPr>
          <w:szCs w:val="24"/>
        </w:rPr>
        <w:t xml:space="preserve"> right to a hearing challenging the content of the education record</w:t>
      </w:r>
      <w:del w:id="201" w:author="Author">
        <w:r w:rsidR="000803B1" w:rsidRPr="008424C8">
          <w:delText>.</w:delText>
        </w:r>
      </w:del>
      <w:ins w:id="202" w:author="Author">
        <w:r w:rsidRPr="008424C8">
          <w:rPr>
            <w:szCs w:val="24"/>
          </w:rPr>
          <w:t xml:space="preserve"> as described below</w:t>
        </w:r>
        <w:r w:rsidR="0009595C" w:rsidRPr="008424C8">
          <w:rPr>
            <w:szCs w:val="24"/>
          </w:rPr>
          <w:t>.</w:t>
        </w:r>
      </w:ins>
      <w:r w:rsidR="0009595C" w:rsidRPr="008424C8">
        <w:rPr>
          <w:szCs w:val="24"/>
        </w:rPr>
        <w:t xml:space="preserve">  </w:t>
      </w:r>
    </w:p>
    <w:p w14:paraId="57AB6345" w14:textId="69EB9A55" w:rsidR="002F7A03" w:rsidRDefault="0009595C">
      <w:pPr>
        <w:spacing w:after="240"/>
        <w:ind w:left="720"/>
        <w:jc w:val="both"/>
        <w:rPr>
          <w:ins w:id="203" w:author="Author"/>
          <w:szCs w:val="24"/>
        </w:rPr>
      </w:pPr>
      <w:r w:rsidRPr="008424C8">
        <w:rPr>
          <w:szCs w:val="24"/>
        </w:rPr>
        <w:t xml:space="preserve">If the </w:t>
      </w:r>
      <w:r w:rsidRPr="008424C8">
        <w:t>Executive Director</w:t>
      </w:r>
      <w:r w:rsidRPr="008424C8">
        <w:rPr>
          <w:szCs w:val="24"/>
        </w:rPr>
        <w:t xml:space="preserve"> sustains any or all of the allegations, </w:t>
      </w:r>
      <w:del w:id="204" w:author="Author">
        <w:r w:rsidR="000803B1" w:rsidRPr="008424C8">
          <w:delText xml:space="preserve">he or she </w:delText>
        </w:r>
      </w:del>
      <w:ins w:id="205" w:author="Author">
        <w:r w:rsidRPr="008424C8">
          <w:rPr>
            <w:szCs w:val="24"/>
          </w:rPr>
          <w:t xml:space="preserve">the Executive Director </w:t>
        </w:r>
      </w:ins>
      <w:r w:rsidRPr="008424C8">
        <w:rPr>
          <w:szCs w:val="24"/>
        </w:rPr>
        <w:t xml:space="preserve">must order the correction or the removal and destruction of the information. The </w:t>
      </w:r>
      <w:r w:rsidRPr="008424C8">
        <w:t>Executive Director</w:t>
      </w:r>
      <w:r w:rsidRPr="008424C8">
        <w:rPr>
          <w:szCs w:val="24"/>
        </w:rPr>
        <w:t xml:space="preserve"> or</w:t>
      </w:r>
      <w:del w:id="206" w:author="Author">
        <w:r w:rsidR="000803B1" w:rsidRPr="008424C8">
          <w:delText xml:space="preserve"> Executive Director’s</w:delText>
        </w:r>
      </w:del>
      <w:r w:rsidRPr="008424C8">
        <w:rPr>
          <w:szCs w:val="24"/>
        </w:rPr>
        <w:t xml:space="preserve"> designee must then inform the parent or eligible student of the amendment</w:t>
      </w:r>
      <w:r>
        <w:rPr>
          <w:szCs w:val="24"/>
        </w:rPr>
        <w:t xml:space="preserve"> in writing. </w:t>
      </w:r>
      <w:del w:id="207" w:author="Author">
        <w:r w:rsidR="000803B1">
          <w:delText xml:space="preserve"> However,</w:delText>
        </w:r>
      </w:del>
    </w:p>
    <w:p w14:paraId="650C219C" w14:textId="0459E983" w:rsidR="002F7A03" w:rsidRPr="007B27E6" w:rsidRDefault="0009595C">
      <w:pPr>
        <w:shd w:val="clear" w:color="auto" w:fill="FFFFFF"/>
        <w:ind w:left="720"/>
        <w:jc w:val="both"/>
        <w:textAlignment w:val="baseline"/>
        <w:rPr>
          <w:ins w:id="208" w:author="Author"/>
          <w:color w:val="333333"/>
          <w:szCs w:val="24"/>
        </w:rPr>
      </w:pPr>
      <w:ins w:id="209" w:author="Author">
        <w:r w:rsidRPr="007B27E6">
          <w:rPr>
            <w:color w:val="333333"/>
            <w:szCs w:val="24"/>
          </w:rPr>
          <w:t>If</w:t>
        </w:r>
      </w:ins>
      <w:r w:rsidRPr="008424C8">
        <w:rPr>
          <w:color w:val="333333"/>
        </w:rPr>
        <w:t xml:space="preserve"> the Executive Director </w:t>
      </w:r>
      <w:ins w:id="210" w:author="Author">
        <w:r w:rsidRPr="007B27E6">
          <w:rPr>
            <w:color w:val="333333"/>
            <w:szCs w:val="24"/>
          </w:rPr>
          <w:t xml:space="preserve">sustains the parent or eligible student’s request to change the student’s name and/or gender, </w:t>
        </w:r>
        <w:r w:rsidRPr="007B27E6">
          <w:rPr>
            <w:szCs w:val="24"/>
          </w:rPr>
          <w:t xml:space="preserve">Charter School </w:t>
        </w:r>
      </w:ins>
      <w:r w:rsidRPr="008424C8">
        <w:rPr>
          <w:color w:val="333333"/>
        </w:rPr>
        <w:t xml:space="preserve">shall </w:t>
      </w:r>
      <w:del w:id="211" w:author="Author">
        <w:r w:rsidR="000803B1">
          <w:delText>not order a pupil’s grade to be changed, unless the teacher who determined the grade is,</w:delText>
        </w:r>
      </w:del>
      <w:ins w:id="212" w:author="Author">
        <w:r w:rsidRPr="007B27E6">
          <w:rPr>
            <w:color w:val="333333"/>
            <w:szCs w:val="24"/>
          </w:rPr>
          <w:t>add a new document</w:t>
        </w:r>
      </w:ins>
      <w:r w:rsidRPr="008424C8">
        <w:rPr>
          <w:color w:val="333333"/>
        </w:rPr>
        <w:t xml:space="preserve"> to the </w:t>
      </w:r>
      <w:del w:id="213" w:author="Author">
        <w:r w:rsidR="000803B1">
          <w:delText>extent practicable, given an opportunity to state orally, in writing, or both, the reasons for which the grade was given and is, to the extent practicable, included in</w:delText>
        </w:r>
      </w:del>
      <w:ins w:id="214" w:author="Author">
        <w:r w:rsidRPr="007B27E6">
          <w:rPr>
            <w:color w:val="333333"/>
            <w:szCs w:val="24"/>
          </w:rPr>
          <w:t>student’s record that includes</w:t>
        </w:r>
      </w:ins>
      <w:r w:rsidRPr="008424C8">
        <w:rPr>
          <w:color w:val="333333"/>
        </w:rPr>
        <w:t xml:space="preserve"> all </w:t>
      </w:r>
      <w:del w:id="215" w:author="Author">
        <w:r w:rsidR="000803B1">
          <w:delText>discussions relating</w:delText>
        </w:r>
      </w:del>
      <w:ins w:id="216" w:author="Author">
        <w:r w:rsidRPr="007B27E6">
          <w:rPr>
            <w:color w:val="333333"/>
            <w:szCs w:val="24"/>
          </w:rPr>
          <w:t>of the following information:</w:t>
        </w:r>
      </w:ins>
    </w:p>
    <w:p w14:paraId="1D724BD2" w14:textId="77777777" w:rsidR="002F7A03" w:rsidRPr="007B27E6" w:rsidRDefault="002F7A03">
      <w:pPr>
        <w:shd w:val="clear" w:color="auto" w:fill="FFFFFF"/>
        <w:jc w:val="both"/>
        <w:textAlignment w:val="baseline"/>
        <w:rPr>
          <w:ins w:id="217" w:author="Author"/>
          <w:color w:val="333333"/>
          <w:szCs w:val="24"/>
        </w:rPr>
      </w:pPr>
    </w:p>
    <w:p w14:paraId="44D36B37" w14:textId="77777777" w:rsidR="002F7A03" w:rsidRPr="007B27E6" w:rsidRDefault="0009595C">
      <w:pPr>
        <w:numPr>
          <w:ilvl w:val="0"/>
          <w:numId w:val="20"/>
        </w:numPr>
        <w:shd w:val="clear" w:color="auto" w:fill="FFFFFF"/>
        <w:jc w:val="both"/>
        <w:textAlignment w:val="baseline"/>
        <w:rPr>
          <w:ins w:id="218" w:author="Author"/>
          <w:color w:val="333333"/>
          <w:szCs w:val="24"/>
        </w:rPr>
      </w:pPr>
      <w:ins w:id="219" w:author="Author">
        <w:r w:rsidRPr="007B27E6">
          <w:rPr>
            <w:color w:val="333333"/>
            <w:szCs w:val="24"/>
          </w:rPr>
          <w:t>The date of the request.</w:t>
        </w:r>
      </w:ins>
    </w:p>
    <w:p w14:paraId="7DC4F218" w14:textId="77777777" w:rsidR="002F7A03" w:rsidRPr="007B27E6" w:rsidRDefault="0009595C">
      <w:pPr>
        <w:numPr>
          <w:ilvl w:val="0"/>
          <w:numId w:val="20"/>
        </w:numPr>
        <w:shd w:val="clear" w:color="auto" w:fill="FFFFFF"/>
        <w:jc w:val="both"/>
        <w:textAlignment w:val="baseline"/>
        <w:rPr>
          <w:ins w:id="220" w:author="Author"/>
          <w:color w:val="333333"/>
          <w:szCs w:val="24"/>
        </w:rPr>
      </w:pPr>
      <w:ins w:id="221" w:author="Author">
        <w:r w:rsidRPr="007B27E6">
          <w:rPr>
            <w:color w:val="333333"/>
            <w:szCs w:val="24"/>
          </w:rPr>
          <w:t>The date the requested records were corrected.</w:t>
        </w:r>
      </w:ins>
    </w:p>
    <w:p w14:paraId="0788901D" w14:textId="77777777" w:rsidR="002F7A03" w:rsidRPr="007B27E6" w:rsidRDefault="0009595C">
      <w:pPr>
        <w:numPr>
          <w:ilvl w:val="0"/>
          <w:numId w:val="20"/>
        </w:numPr>
        <w:shd w:val="clear" w:color="auto" w:fill="FFFFFF"/>
        <w:jc w:val="both"/>
        <w:textAlignment w:val="baseline"/>
        <w:rPr>
          <w:ins w:id="222" w:author="Author"/>
          <w:color w:val="333333"/>
          <w:szCs w:val="24"/>
        </w:rPr>
      </w:pPr>
      <w:ins w:id="223" w:author="Author">
        <w:r w:rsidRPr="007B27E6">
          <w:rPr>
            <w:color w:val="333333"/>
            <w:szCs w:val="24"/>
          </w:rPr>
          <w:t>A list of the records requested to be corrected.</w:t>
        </w:r>
      </w:ins>
    </w:p>
    <w:p w14:paraId="1D0D52B9" w14:textId="64095B5B" w:rsidR="002F7A03" w:rsidRPr="008424C8" w:rsidRDefault="0009595C" w:rsidP="008424C8">
      <w:pPr>
        <w:numPr>
          <w:ilvl w:val="0"/>
          <w:numId w:val="20"/>
        </w:numPr>
        <w:shd w:val="clear" w:color="auto" w:fill="FFFFFF"/>
        <w:jc w:val="both"/>
        <w:textAlignment w:val="baseline"/>
        <w:rPr>
          <w:color w:val="333333"/>
        </w:rPr>
      </w:pPr>
      <w:ins w:id="224" w:author="Author">
        <w:r w:rsidRPr="007B27E6">
          <w:rPr>
            <w:color w:val="333333"/>
            <w:szCs w:val="24"/>
          </w:rPr>
          <w:t>The type of documentation, if any, provided to demonstrate a legal change</w:t>
        </w:r>
      </w:ins>
      <w:r w:rsidRPr="008424C8">
        <w:rPr>
          <w:color w:val="333333"/>
        </w:rPr>
        <w:t xml:space="preserve"> to the </w:t>
      </w:r>
      <w:del w:id="225" w:author="Author">
        <w:r w:rsidR="000803B1">
          <w:delText>changing</w:delText>
        </w:r>
      </w:del>
      <w:ins w:id="226" w:author="Author">
        <w:r w:rsidRPr="007B27E6">
          <w:rPr>
            <w:color w:val="333333"/>
            <w:szCs w:val="24"/>
          </w:rPr>
          <w:t>student’s name and/or gender. The parent or guardian</w:t>
        </w:r>
      </w:ins>
      <w:r w:rsidRPr="008424C8">
        <w:rPr>
          <w:color w:val="333333"/>
        </w:rPr>
        <w:t xml:space="preserve"> of the </w:t>
      </w:r>
      <w:del w:id="227" w:author="Author">
        <w:r w:rsidR="000803B1">
          <w:delText>grade</w:delText>
        </w:r>
      </w:del>
      <w:ins w:id="228" w:author="Author">
        <w:r w:rsidRPr="007B27E6">
          <w:rPr>
            <w:color w:val="333333"/>
            <w:szCs w:val="24"/>
          </w:rPr>
          <w:t xml:space="preserve">student is not required to provide documentation of a legal change to the student’s name and/or </w:t>
        </w:r>
        <w:r w:rsidRPr="008424C8">
          <w:rPr>
            <w:color w:val="333333"/>
            <w:szCs w:val="24"/>
          </w:rPr>
          <w:t>gender</w:t>
        </w:r>
      </w:ins>
      <w:r w:rsidRPr="008424C8">
        <w:rPr>
          <w:color w:val="333333"/>
        </w:rPr>
        <w:t>.</w:t>
      </w:r>
    </w:p>
    <w:p w14:paraId="232B40CD" w14:textId="3BCC7795" w:rsidR="002F7A03" w:rsidRPr="007B27E6" w:rsidRDefault="0009595C">
      <w:pPr>
        <w:numPr>
          <w:ilvl w:val="0"/>
          <w:numId w:val="20"/>
        </w:numPr>
        <w:shd w:val="clear" w:color="auto" w:fill="FFFFFF"/>
        <w:jc w:val="both"/>
        <w:textAlignment w:val="baseline"/>
        <w:rPr>
          <w:ins w:id="229" w:author="Author"/>
          <w:color w:val="333333"/>
          <w:szCs w:val="24"/>
        </w:rPr>
      </w:pPr>
      <w:ins w:id="230" w:author="Author">
        <w:r w:rsidRPr="008424C8">
          <w:rPr>
            <w:color w:val="333333"/>
            <w:szCs w:val="24"/>
          </w:rPr>
          <w:t xml:space="preserve">The name of the employee </w:t>
        </w:r>
        <w:r w:rsidR="007D6857" w:rsidRPr="008424C8">
          <w:rPr>
            <w:color w:val="333333"/>
            <w:szCs w:val="24"/>
          </w:rPr>
          <w:t xml:space="preserve">who </w:t>
        </w:r>
        <w:r w:rsidRPr="008424C8">
          <w:rPr>
            <w:color w:val="333333"/>
            <w:szCs w:val="24"/>
          </w:rPr>
          <w:t>com</w:t>
        </w:r>
        <w:r w:rsidRPr="007B27E6">
          <w:rPr>
            <w:color w:val="333333"/>
            <w:szCs w:val="24"/>
          </w:rPr>
          <w:t>pleted the request.</w:t>
        </w:r>
      </w:ins>
    </w:p>
    <w:p w14:paraId="4D61B7C9" w14:textId="77777777" w:rsidR="002F7A03" w:rsidRPr="007B27E6" w:rsidRDefault="0009595C">
      <w:pPr>
        <w:numPr>
          <w:ilvl w:val="0"/>
          <w:numId w:val="20"/>
        </w:numPr>
        <w:shd w:val="clear" w:color="auto" w:fill="FFFFFF"/>
        <w:jc w:val="both"/>
        <w:textAlignment w:val="baseline"/>
        <w:rPr>
          <w:ins w:id="231" w:author="Author"/>
          <w:color w:val="333333"/>
          <w:szCs w:val="24"/>
        </w:rPr>
      </w:pPr>
      <w:ins w:id="232" w:author="Author">
        <w:r w:rsidRPr="007B27E6">
          <w:rPr>
            <w:color w:val="333333"/>
            <w:szCs w:val="24"/>
          </w:rPr>
          <w:t>The student’s corrected and former names and/or genders.</w:t>
        </w:r>
      </w:ins>
    </w:p>
    <w:p w14:paraId="38D48684" w14:textId="77777777" w:rsidR="002F7A03" w:rsidRPr="006424BC" w:rsidRDefault="002F7A03">
      <w:pPr>
        <w:shd w:val="clear" w:color="auto" w:fill="FFFFFF"/>
        <w:ind w:left="1440"/>
        <w:jc w:val="both"/>
        <w:textAlignment w:val="baseline"/>
        <w:rPr>
          <w:ins w:id="233" w:author="Author"/>
          <w:rFonts w:ascii="Verdana" w:hAnsi="Verdana"/>
          <w:color w:val="333333"/>
          <w:sz w:val="22"/>
          <w:szCs w:val="22"/>
        </w:rPr>
      </w:pPr>
    </w:p>
    <w:p w14:paraId="4C395064" w14:textId="77777777" w:rsidR="002F7A03" w:rsidRPr="006424BC" w:rsidRDefault="0009595C">
      <w:pPr>
        <w:pStyle w:val="NoSpacing"/>
        <w:ind w:left="720"/>
        <w:jc w:val="both"/>
        <w:rPr>
          <w:ins w:id="234" w:author="Author"/>
          <w:rFonts w:cs="Calibri"/>
          <w:szCs w:val="24"/>
          <w:shd w:val="clear" w:color="auto" w:fill="FFFFFF"/>
        </w:rPr>
      </w:pPr>
      <w:ins w:id="235" w:author="Author">
        <w:r w:rsidRPr="006424BC">
          <w:rPr>
            <w:rFonts w:cs="Calibri"/>
            <w:szCs w:val="24"/>
            <w:shd w:val="clear" w:color="auto" w:fill="FFFFFF"/>
          </w:rPr>
          <w:t xml:space="preserve">Charter School shall immediately update a </w:t>
        </w:r>
        <w:r w:rsidRPr="006424BC">
          <w:rPr>
            <w:rFonts w:cs="Calibri"/>
            <w:b/>
            <w:bCs/>
            <w:szCs w:val="24"/>
            <w:u w:val="single"/>
            <w:shd w:val="clear" w:color="auto" w:fill="FFFFFF"/>
          </w:rPr>
          <w:t>former</w:t>
        </w:r>
        <w:r w:rsidRPr="006424BC">
          <w:rPr>
            <w:rFonts w:cs="Calibri"/>
            <w:szCs w:val="24"/>
            <w:shd w:val="clear" w:color="auto" w:fill="FFFFFF"/>
          </w:rPr>
          <w:t xml:space="preserve"> student’s records to include the student’s updated legal name or gender if the Charter School receives government-issued documentation demonstrating that the former student’s legal name or gender has been changed. Acceptable government issued identification includes but is not limited to: </w:t>
        </w:r>
      </w:ins>
    </w:p>
    <w:p w14:paraId="4DCDEF62" w14:textId="77777777" w:rsidR="002F7A03" w:rsidRPr="006424BC" w:rsidRDefault="002F7A03">
      <w:pPr>
        <w:pStyle w:val="NoSpacing"/>
        <w:ind w:left="720"/>
        <w:jc w:val="both"/>
        <w:rPr>
          <w:ins w:id="236" w:author="Author"/>
          <w:szCs w:val="24"/>
          <w:shd w:val="clear" w:color="auto" w:fill="FFFFFF"/>
        </w:rPr>
      </w:pPr>
    </w:p>
    <w:p w14:paraId="70656162" w14:textId="77777777" w:rsidR="002F7A03" w:rsidRPr="006424BC" w:rsidRDefault="0009595C">
      <w:pPr>
        <w:numPr>
          <w:ilvl w:val="0"/>
          <w:numId w:val="21"/>
        </w:numPr>
        <w:shd w:val="clear" w:color="auto" w:fill="FFFFFF"/>
        <w:ind w:left="1440" w:hanging="360"/>
        <w:jc w:val="both"/>
        <w:textAlignment w:val="baseline"/>
        <w:rPr>
          <w:ins w:id="237" w:author="Author"/>
          <w:szCs w:val="24"/>
        </w:rPr>
      </w:pPr>
      <w:ins w:id="238" w:author="Author">
        <w:r w:rsidRPr="006424BC">
          <w:rPr>
            <w:szCs w:val="24"/>
          </w:rPr>
          <w:t>State-issued driver’s license.</w:t>
        </w:r>
      </w:ins>
    </w:p>
    <w:p w14:paraId="7C55E42F" w14:textId="77777777" w:rsidR="002F7A03" w:rsidRPr="006424BC" w:rsidRDefault="0009595C">
      <w:pPr>
        <w:numPr>
          <w:ilvl w:val="0"/>
          <w:numId w:val="21"/>
        </w:numPr>
        <w:shd w:val="clear" w:color="auto" w:fill="FFFFFF"/>
        <w:ind w:left="1440" w:hanging="360"/>
        <w:jc w:val="both"/>
        <w:textAlignment w:val="baseline"/>
        <w:rPr>
          <w:ins w:id="239" w:author="Author"/>
          <w:szCs w:val="24"/>
        </w:rPr>
      </w:pPr>
      <w:ins w:id="240" w:author="Author">
        <w:r w:rsidRPr="006424BC">
          <w:rPr>
            <w:szCs w:val="24"/>
          </w:rPr>
          <w:t>Birth certificate.</w:t>
        </w:r>
      </w:ins>
    </w:p>
    <w:p w14:paraId="061FDB62" w14:textId="77777777" w:rsidR="002F7A03" w:rsidRPr="006424BC" w:rsidRDefault="0009595C">
      <w:pPr>
        <w:numPr>
          <w:ilvl w:val="0"/>
          <w:numId w:val="21"/>
        </w:numPr>
        <w:shd w:val="clear" w:color="auto" w:fill="FFFFFF"/>
        <w:ind w:left="1440" w:hanging="360"/>
        <w:jc w:val="both"/>
        <w:textAlignment w:val="baseline"/>
        <w:rPr>
          <w:ins w:id="241" w:author="Author"/>
          <w:szCs w:val="24"/>
        </w:rPr>
      </w:pPr>
      <w:ins w:id="242" w:author="Author">
        <w:r w:rsidRPr="006424BC">
          <w:rPr>
            <w:szCs w:val="24"/>
          </w:rPr>
          <w:t>Passport.</w:t>
        </w:r>
      </w:ins>
    </w:p>
    <w:p w14:paraId="0F2FFF45" w14:textId="77777777" w:rsidR="002F7A03" w:rsidRPr="006424BC" w:rsidRDefault="0009595C">
      <w:pPr>
        <w:numPr>
          <w:ilvl w:val="0"/>
          <w:numId w:val="21"/>
        </w:numPr>
        <w:shd w:val="clear" w:color="auto" w:fill="FFFFFF"/>
        <w:ind w:left="1440" w:hanging="360"/>
        <w:jc w:val="both"/>
        <w:textAlignment w:val="baseline"/>
        <w:rPr>
          <w:ins w:id="243" w:author="Author"/>
          <w:szCs w:val="24"/>
        </w:rPr>
      </w:pPr>
      <w:ins w:id="244" w:author="Author">
        <w:r w:rsidRPr="006424BC">
          <w:rPr>
            <w:szCs w:val="24"/>
          </w:rPr>
          <w:t>Social security card.</w:t>
        </w:r>
      </w:ins>
    </w:p>
    <w:p w14:paraId="3F60A42D" w14:textId="77777777" w:rsidR="002F7A03" w:rsidRPr="006424BC" w:rsidRDefault="0009595C">
      <w:pPr>
        <w:numPr>
          <w:ilvl w:val="0"/>
          <w:numId w:val="21"/>
        </w:numPr>
        <w:shd w:val="clear" w:color="auto" w:fill="FFFFFF"/>
        <w:ind w:left="1440" w:hanging="360"/>
        <w:jc w:val="both"/>
        <w:textAlignment w:val="baseline"/>
        <w:rPr>
          <w:ins w:id="245" w:author="Author"/>
          <w:szCs w:val="24"/>
        </w:rPr>
      </w:pPr>
      <w:ins w:id="246" w:author="Author">
        <w:r w:rsidRPr="006424BC">
          <w:rPr>
            <w:szCs w:val="24"/>
          </w:rPr>
          <w:t>Court order indicating a name change or a gender change, or both.</w:t>
        </w:r>
      </w:ins>
    </w:p>
    <w:p w14:paraId="79872F55" w14:textId="77777777" w:rsidR="002F7A03" w:rsidRPr="006424BC" w:rsidRDefault="002F7A03">
      <w:pPr>
        <w:pStyle w:val="NoSpacing"/>
        <w:jc w:val="both"/>
        <w:rPr>
          <w:ins w:id="247" w:author="Author"/>
          <w:rFonts w:cs="Calibri"/>
          <w:szCs w:val="24"/>
          <w:shd w:val="clear" w:color="auto" w:fill="FFFFFF"/>
        </w:rPr>
      </w:pPr>
    </w:p>
    <w:p w14:paraId="522FB9AD" w14:textId="79D1B534" w:rsidR="002F7A03" w:rsidRPr="006424BC" w:rsidRDefault="0009595C">
      <w:pPr>
        <w:pStyle w:val="NoSpacing"/>
        <w:ind w:left="720"/>
        <w:jc w:val="both"/>
        <w:rPr>
          <w:ins w:id="248" w:author="Author"/>
          <w:szCs w:val="24"/>
          <w:shd w:val="clear" w:color="auto" w:fill="FFFFFF"/>
        </w:rPr>
      </w:pPr>
      <w:ins w:id="249" w:author="Author">
        <w:r w:rsidRPr="006424BC">
          <w:rPr>
            <w:szCs w:val="24"/>
            <w:shd w:val="clear" w:color="auto" w:fill="FFFFFF"/>
          </w:rPr>
          <w:t>If requested by the former student, the Charter School shall reissue any documents conferred upon the former student with the former student’s updated legal name or gender. Documents that may be reissued by Charter School include, but are not limited to, a transcript, or other similar documents conferred upon the former student.</w:t>
        </w:r>
      </w:ins>
    </w:p>
    <w:p w14:paraId="0BF30DF9" w14:textId="77777777" w:rsidR="002F7A03" w:rsidRPr="006424BC" w:rsidRDefault="002F7A03">
      <w:pPr>
        <w:shd w:val="clear" w:color="auto" w:fill="FFFFFF"/>
        <w:ind w:left="720"/>
        <w:jc w:val="both"/>
        <w:textAlignment w:val="baseline"/>
        <w:rPr>
          <w:ins w:id="250" w:author="Author"/>
          <w:szCs w:val="24"/>
          <w:shd w:val="clear" w:color="auto" w:fill="FFFFFF"/>
        </w:rPr>
      </w:pPr>
    </w:p>
    <w:p w14:paraId="066BC10F" w14:textId="77777777" w:rsidR="002F7A03" w:rsidRPr="006424BC" w:rsidRDefault="0009595C">
      <w:pPr>
        <w:shd w:val="clear" w:color="auto" w:fill="FFFFFF"/>
        <w:ind w:left="720"/>
        <w:jc w:val="both"/>
        <w:textAlignment w:val="baseline"/>
        <w:rPr>
          <w:ins w:id="251" w:author="Author"/>
          <w:szCs w:val="24"/>
        </w:rPr>
      </w:pPr>
      <w:ins w:id="252" w:author="Author">
        <w:r w:rsidRPr="006424BC">
          <w:rPr>
            <w:szCs w:val="24"/>
            <w:shd w:val="clear" w:color="auto" w:fill="FFFFFF"/>
          </w:rPr>
          <w:t>If a former student requests that their name or gender be changed and the requested records are reissued, the Charter School s</w:t>
        </w:r>
        <w:r w:rsidRPr="006424BC">
          <w:rPr>
            <w:szCs w:val="24"/>
          </w:rPr>
          <w:t>hall add a new document to the former student’s file that includes all of the following:</w:t>
        </w:r>
      </w:ins>
    </w:p>
    <w:p w14:paraId="6EDA0761" w14:textId="77777777" w:rsidR="002F7A03" w:rsidRPr="006424BC" w:rsidRDefault="002F7A03">
      <w:pPr>
        <w:shd w:val="clear" w:color="auto" w:fill="FFFFFF"/>
        <w:ind w:left="720"/>
        <w:jc w:val="both"/>
        <w:textAlignment w:val="baseline"/>
        <w:rPr>
          <w:ins w:id="253" w:author="Author"/>
          <w:szCs w:val="24"/>
        </w:rPr>
      </w:pPr>
    </w:p>
    <w:p w14:paraId="3D5A1783" w14:textId="77777777" w:rsidR="002F7A03" w:rsidRPr="006424BC" w:rsidRDefault="0009595C">
      <w:pPr>
        <w:numPr>
          <w:ilvl w:val="0"/>
          <w:numId w:val="22"/>
        </w:numPr>
        <w:shd w:val="clear" w:color="auto" w:fill="FFFFFF"/>
        <w:ind w:left="1440" w:hanging="360"/>
        <w:jc w:val="both"/>
        <w:textAlignment w:val="baseline"/>
        <w:rPr>
          <w:ins w:id="254" w:author="Author"/>
          <w:szCs w:val="24"/>
        </w:rPr>
      </w:pPr>
      <w:ins w:id="255" w:author="Author">
        <w:r w:rsidRPr="006424BC">
          <w:rPr>
            <w:szCs w:val="24"/>
          </w:rPr>
          <w:t>The date of the request.</w:t>
        </w:r>
      </w:ins>
    </w:p>
    <w:p w14:paraId="4444DF6C" w14:textId="77777777" w:rsidR="002F7A03" w:rsidRPr="006424BC" w:rsidRDefault="0009595C">
      <w:pPr>
        <w:numPr>
          <w:ilvl w:val="0"/>
          <w:numId w:val="22"/>
        </w:numPr>
        <w:shd w:val="clear" w:color="auto" w:fill="FFFFFF"/>
        <w:ind w:left="1440" w:hanging="360"/>
        <w:jc w:val="both"/>
        <w:textAlignment w:val="baseline"/>
        <w:rPr>
          <w:ins w:id="256" w:author="Author"/>
          <w:szCs w:val="24"/>
        </w:rPr>
      </w:pPr>
      <w:ins w:id="257" w:author="Author">
        <w:r w:rsidRPr="006424BC">
          <w:rPr>
            <w:szCs w:val="24"/>
          </w:rPr>
          <w:t>The date the requested records were reissued to the former student.</w:t>
        </w:r>
      </w:ins>
    </w:p>
    <w:p w14:paraId="213BFC1E" w14:textId="77777777" w:rsidR="002F7A03" w:rsidRPr="006424BC" w:rsidRDefault="0009595C">
      <w:pPr>
        <w:numPr>
          <w:ilvl w:val="0"/>
          <w:numId w:val="22"/>
        </w:numPr>
        <w:shd w:val="clear" w:color="auto" w:fill="FFFFFF"/>
        <w:ind w:left="1440" w:hanging="360"/>
        <w:jc w:val="both"/>
        <w:textAlignment w:val="baseline"/>
        <w:rPr>
          <w:ins w:id="258" w:author="Author"/>
          <w:szCs w:val="24"/>
        </w:rPr>
      </w:pPr>
      <w:ins w:id="259" w:author="Author">
        <w:r w:rsidRPr="006424BC">
          <w:rPr>
            <w:szCs w:val="24"/>
          </w:rPr>
          <w:t>A list of the records that were requested by, and reissued to, the former student.</w:t>
        </w:r>
      </w:ins>
    </w:p>
    <w:p w14:paraId="1543C220" w14:textId="77777777" w:rsidR="002F7A03" w:rsidRPr="008424C8" w:rsidRDefault="0009595C">
      <w:pPr>
        <w:numPr>
          <w:ilvl w:val="0"/>
          <w:numId w:val="22"/>
        </w:numPr>
        <w:shd w:val="clear" w:color="auto" w:fill="FFFFFF"/>
        <w:ind w:left="1440" w:hanging="360"/>
        <w:jc w:val="both"/>
        <w:textAlignment w:val="baseline"/>
        <w:rPr>
          <w:ins w:id="260" w:author="Author"/>
          <w:szCs w:val="24"/>
        </w:rPr>
      </w:pPr>
      <w:ins w:id="261" w:author="Author">
        <w:r w:rsidRPr="006424BC">
          <w:rPr>
            <w:szCs w:val="24"/>
          </w:rPr>
          <w:t xml:space="preserve">The type of documentation provided by the former student in order to demonstrate the legal </w:t>
        </w:r>
        <w:r w:rsidRPr="008424C8">
          <w:rPr>
            <w:szCs w:val="24"/>
          </w:rPr>
          <w:t>name or gender change.</w:t>
        </w:r>
      </w:ins>
    </w:p>
    <w:p w14:paraId="637AF414" w14:textId="37FA4EEA" w:rsidR="002F7A03" w:rsidRPr="008424C8" w:rsidRDefault="0009595C">
      <w:pPr>
        <w:numPr>
          <w:ilvl w:val="0"/>
          <w:numId w:val="22"/>
        </w:numPr>
        <w:shd w:val="clear" w:color="auto" w:fill="FFFFFF"/>
        <w:ind w:left="1440" w:hanging="360"/>
        <w:jc w:val="both"/>
        <w:textAlignment w:val="baseline"/>
        <w:rPr>
          <w:ins w:id="262" w:author="Author"/>
          <w:szCs w:val="24"/>
        </w:rPr>
      </w:pPr>
      <w:ins w:id="263" w:author="Author">
        <w:r w:rsidRPr="008424C8">
          <w:rPr>
            <w:szCs w:val="24"/>
          </w:rPr>
          <w:t xml:space="preserve">The name of the </w:t>
        </w:r>
        <w:r w:rsidR="007D6857" w:rsidRPr="008424C8">
          <w:rPr>
            <w:szCs w:val="24"/>
          </w:rPr>
          <w:t xml:space="preserve">employee who </w:t>
        </w:r>
        <w:r w:rsidRPr="008424C8">
          <w:rPr>
            <w:szCs w:val="24"/>
          </w:rPr>
          <w:t>completed the request.</w:t>
        </w:r>
      </w:ins>
    </w:p>
    <w:p w14:paraId="7EF294C7" w14:textId="77777777" w:rsidR="002F7A03" w:rsidRPr="008424C8" w:rsidRDefault="0009595C">
      <w:pPr>
        <w:numPr>
          <w:ilvl w:val="0"/>
          <w:numId w:val="22"/>
        </w:numPr>
        <w:shd w:val="clear" w:color="auto" w:fill="FFFFFF"/>
        <w:ind w:left="1440" w:hanging="360"/>
        <w:jc w:val="both"/>
        <w:textAlignment w:val="baseline"/>
        <w:rPr>
          <w:ins w:id="264" w:author="Author"/>
          <w:szCs w:val="24"/>
        </w:rPr>
      </w:pPr>
      <w:ins w:id="265" w:author="Author">
        <w:r w:rsidRPr="008424C8">
          <w:rPr>
            <w:szCs w:val="24"/>
          </w:rPr>
          <w:t>The current and former name or gender of the former student.</w:t>
        </w:r>
      </w:ins>
    </w:p>
    <w:p w14:paraId="3B429D9D" w14:textId="77777777" w:rsidR="002F7A03" w:rsidRPr="008424C8" w:rsidRDefault="002F7A03">
      <w:pPr>
        <w:shd w:val="clear" w:color="auto" w:fill="FFFFFF"/>
        <w:ind w:left="1440"/>
        <w:jc w:val="both"/>
        <w:textAlignment w:val="baseline"/>
        <w:rPr>
          <w:ins w:id="266" w:author="Author"/>
          <w:color w:val="333333"/>
          <w:szCs w:val="24"/>
        </w:rPr>
      </w:pPr>
    </w:p>
    <w:p w14:paraId="05A56BAD" w14:textId="77777777" w:rsidR="002F7A03" w:rsidRPr="008424C8" w:rsidRDefault="0009595C" w:rsidP="008424C8">
      <w:pPr>
        <w:pStyle w:val="Heading2"/>
        <w:numPr>
          <w:ilvl w:val="0"/>
          <w:numId w:val="0"/>
        </w:numPr>
        <w:spacing w:after="240"/>
        <w:ind w:left="720" w:hanging="360"/>
        <w:jc w:val="left"/>
        <w:rPr>
          <w:b w:val="0"/>
        </w:rPr>
      </w:pPr>
      <w:r w:rsidRPr="008424C8">
        <w:rPr>
          <w:b w:val="0"/>
        </w:rPr>
        <w:lastRenderedPageBreak/>
        <w:t>3.</w:t>
      </w:r>
      <w:r w:rsidRPr="008424C8">
        <w:rPr>
          <w:b w:val="0"/>
        </w:rPr>
        <w:tab/>
      </w:r>
      <w:r w:rsidRPr="008424C8">
        <w:rPr>
          <w:b w:val="0"/>
          <w:u w:val="single"/>
        </w:rPr>
        <w:t>Hearing to Challenge Education Record</w:t>
      </w:r>
    </w:p>
    <w:p w14:paraId="5107D1A5" w14:textId="5D6378C6" w:rsidR="002F7A03" w:rsidRPr="008424C8" w:rsidRDefault="0009595C" w:rsidP="008424C8">
      <w:pPr>
        <w:pStyle w:val="NoSpacing"/>
        <w:ind w:left="1440"/>
        <w:rPr>
          <w:moveFrom w:id="267" w:author="Author"/>
        </w:rPr>
      </w:pPr>
      <w:r w:rsidRPr="008424C8">
        <w:rPr>
          <w:szCs w:val="24"/>
        </w:rPr>
        <w:t xml:space="preserve">If </w:t>
      </w:r>
      <w:del w:id="268" w:author="Author">
        <w:r w:rsidR="000803B1" w:rsidRPr="008424C8">
          <w:delText>OCS</w:delText>
        </w:r>
      </w:del>
      <w:ins w:id="269" w:author="Author">
        <w:r w:rsidR="005A7583" w:rsidRPr="008424C8">
          <w:rPr>
            <w:szCs w:val="24"/>
          </w:rPr>
          <w:t>the Executive Director or designee</w:t>
        </w:r>
      </w:ins>
      <w:r w:rsidRPr="008424C8">
        <w:rPr>
          <w:szCs w:val="24"/>
        </w:rPr>
        <w:t xml:space="preserve"> denies a parent</w:t>
      </w:r>
      <w:ins w:id="270" w:author="Author">
        <w:r w:rsidR="00B74CD8" w:rsidRPr="008424C8">
          <w:rPr>
            <w:szCs w:val="24"/>
          </w:rPr>
          <w:t>/guardian</w:t>
        </w:r>
      </w:ins>
      <w:r w:rsidRPr="008424C8">
        <w:rPr>
          <w:szCs w:val="24"/>
        </w:rPr>
        <w:t xml:space="preserve"> or eligible student’s request to amend an education record, the parent</w:t>
      </w:r>
      <w:ins w:id="271" w:author="Author">
        <w:r w:rsidR="00B74CD8" w:rsidRPr="008424C8">
          <w:rPr>
            <w:szCs w:val="24"/>
          </w:rPr>
          <w:t>/guardian</w:t>
        </w:r>
      </w:ins>
      <w:r w:rsidRPr="008424C8">
        <w:rPr>
          <w:szCs w:val="24"/>
        </w:rPr>
        <w:t xml:space="preserve"> or eligible student may</w:t>
      </w:r>
      <w:ins w:id="272" w:author="Author">
        <w:r w:rsidRPr="008424C8">
          <w:rPr>
            <w:szCs w:val="24"/>
          </w:rPr>
          <w:t xml:space="preserve">, within thirty </w:t>
        </w:r>
        <w:r w:rsidR="00B74CD8" w:rsidRPr="008424C8">
          <w:rPr>
            <w:szCs w:val="24"/>
          </w:rPr>
          <w:t xml:space="preserve">business </w:t>
        </w:r>
        <w:r w:rsidRPr="008424C8">
          <w:rPr>
            <w:szCs w:val="24"/>
          </w:rPr>
          <w:t>(30) days of the denial,</w:t>
        </w:r>
      </w:ins>
      <w:r w:rsidRPr="008424C8">
        <w:rPr>
          <w:szCs w:val="24"/>
        </w:rPr>
        <w:t xml:space="preserve"> request in writing that </w:t>
      </w:r>
      <w:del w:id="273" w:author="Author">
        <w:r w:rsidR="000803B1" w:rsidRPr="008424C8">
          <w:delText>he/she</w:delText>
        </w:r>
      </w:del>
      <w:ins w:id="274" w:author="Author">
        <w:r w:rsidRPr="008424C8">
          <w:rPr>
            <w:szCs w:val="24"/>
          </w:rPr>
          <w:t>the parent</w:t>
        </w:r>
        <w:r w:rsidR="00B74CD8" w:rsidRPr="008424C8">
          <w:rPr>
            <w:szCs w:val="24"/>
          </w:rPr>
          <w:t>/guardian</w:t>
        </w:r>
        <w:r w:rsidRPr="008424C8">
          <w:rPr>
            <w:szCs w:val="24"/>
          </w:rPr>
          <w:t xml:space="preserve"> or eligible student</w:t>
        </w:r>
      </w:ins>
      <w:r w:rsidRPr="008424C8">
        <w:rPr>
          <w:szCs w:val="24"/>
        </w:rPr>
        <w:t xml:space="preserve"> be given the opportunity for a hearing to challenge the content of the student’s education </w:t>
      </w:r>
      <w:del w:id="275" w:author="Author">
        <w:r w:rsidR="000803B1" w:rsidRPr="008424C8">
          <w:delText>records</w:delText>
        </w:r>
      </w:del>
      <w:ins w:id="276" w:author="Author">
        <w:r w:rsidRPr="008424C8">
          <w:rPr>
            <w:szCs w:val="24"/>
          </w:rPr>
          <w:t>record</w:t>
        </w:r>
      </w:ins>
      <w:r w:rsidRPr="008424C8">
        <w:rPr>
          <w:szCs w:val="24"/>
        </w:rPr>
        <w:t xml:space="preserve"> on the grounds that the information contained in the education </w:t>
      </w:r>
      <w:del w:id="277" w:author="Author">
        <w:r w:rsidR="000803B1" w:rsidRPr="008424C8">
          <w:delText>records</w:delText>
        </w:r>
      </w:del>
      <w:ins w:id="278" w:author="Author">
        <w:r w:rsidRPr="008424C8">
          <w:rPr>
            <w:szCs w:val="24"/>
          </w:rPr>
          <w:t>record</w:t>
        </w:r>
      </w:ins>
      <w:r w:rsidRPr="008424C8">
        <w:rPr>
          <w:szCs w:val="24"/>
        </w:rPr>
        <w:t xml:space="preserve"> is</w:t>
      </w:r>
      <w:ins w:id="279" w:author="Author">
        <w:r w:rsidRPr="008424C8">
          <w:rPr>
            <w:szCs w:val="24"/>
          </w:rPr>
          <w:t>:</w:t>
        </w:r>
      </w:ins>
      <w:r w:rsidRPr="008424C8">
        <w:rPr>
          <w:szCs w:val="24"/>
        </w:rPr>
        <w:t xml:space="preserve"> in violation of the privacy rights of the student. </w:t>
      </w:r>
      <w:del w:id="280" w:author="Author">
        <w:r w:rsidR="000803B1" w:rsidRPr="008424C8">
          <w:delText xml:space="preserve"> </w:delText>
        </w:r>
      </w:del>
      <w:ins w:id="281" w:author="Author">
        <w:r w:rsidR="00B74CD8" w:rsidRPr="008424C8">
          <w:rPr>
            <w:szCs w:val="24"/>
          </w:rPr>
          <w:t>Notice</w:t>
        </w:r>
      </w:ins>
      <w:moveFromRangeStart w:id="282" w:author="Author" w:name="move170130285"/>
    </w:p>
    <w:p w14:paraId="5E8670AA" w14:textId="77777777" w:rsidR="000803B1" w:rsidRDefault="005A7583" w:rsidP="000803B1">
      <w:pPr>
        <w:spacing w:line="231" w:lineRule="auto"/>
        <w:ind w:left="1440"/>
        <w:rPr>
          <w:del w:id="283" w:author="Author"/>
        </w:rPr>
      </w:pPr>
      <w:moveFrom w:id="284" w:author="Author">
        <w:r w:rsidRPr="008424C8">
          <w:t xml:space="preserve">The Executive Director or </w:t>
        </w:r>
      </w:moveFrom>
      <w:moveFromRangeEnd w:id="282"/>
      <w:del w:id="285" w:author="Author">
        <w:r w:rsidR="000803B1" w:rsidRPr="008424C8">
          <w:delText>the Board</w:delText>
        </w:r>
        <w:r w:rsidR="000803B1">
          <w:delText xml:space="preserve"> Chair may convene a hearing panel to assist in making determinations regarding educational record challenges provided that the parent has given written consent to release information from the pupil’s records to the members of the panel convened. The hearing panel shall consist of the following persons:</w:delText>
        </w:r>
      </w:del>
    </w:p>
    <w:p w14:paraId="669D0D43" w14:textId="77777777" w:rsidR="000803B1" w:rsidRDefault="000803B1" w:rsidP="000803B1">
      <w:pPr>
        <w:spacing w:line="231" w:lineRule="auto"/>
        <w:ind w:left="1440"/>
        <w:jc w:val="both"/>
        <w:rPr>
          <w:del w:id="286" w:author="Author"/>
        </w:rPr>
      </w:pPr>
    </w:p>
    <w:p w14:paraId="3212A592" w14:textId="77777777" w:rsidR="000803B1" w:rsidRDefault="000803B1" w:rsidP="000803B1">
      <w:pPr>
        <w:spacing w:line="230" w:lineRule="auto"/>
        <w:ind w:left="2880" w:hanging="720"/>
        <w:jc w:val="both"/>
        <w:rPr>
          <w:del w:id="287" w:author="Author"/>
        </w:rPr>
      </w:pPr>
      <w:del w:id="288" w:author="Author">
        <w:r>
          <w:delText>1)</w:delText>
        </w:r>
        <w:r>
          <w:tab/>
          <w:delText>The Executive Director of a public school other than the public school at which the record is on file;</w:delText>
        </w:r>
      </w:del>
    </w:p>
    <w:p w14:paraId="1066B0E7" w14:textId="77777777" w:rsidR="000803B1" w:rsidRDefault="000803B1" w:rsidP="000803B1">
      <w:pPr>
        <w:spacing w:line="231" w:lineRule="auto"/>
        <w:ind w:left="1440"/>
        <w:jc w:val="both"/>
        <w:rPr>
          <w:del w:id="289" w:author="Author"/>
        </w:rPr>
      </w:pPr>
    </w:p>
    <w:p w14:paraId="4E9D3FBF" w14:textId="77777777" w:rsidR="000803B1" w:rsidRDefault="000803B1" w:rsidP="000803B1">
      <w:pPr>
        <w:spacing w:line="231" w:lineRule="auto"/>
        <w:ind w:left="1440"/>
        <w:jc w:val="both"/>
        <w:rPr>
          <w:del w:id="290" w:author="Author"/>
        </w:rPr>
      </w:pPr>
      <w:del w:id="291" w:author="Author">
        <w:r>
          <w:tab/>
          <w:delText>2)</w:delText>
        </w:r>
        <w:r>
          <w:tab/>
          <w:delText>A certificated employee; and</w:delText>
        </w:r>
      </w:del>
    </w:p>
    <w:p w14:paraId="01A35436" w14:textId="77777777" w:rsidR="000803B1" w:rsidRDefault="000803B1" w:rsidP="000803B1">
      <w:pPr>
        <w:spacing w:line="231" w:lineRule="auto"/>
        <w:ind w:left="1440"/>
        <w:jc w:val="both"/>
        <w:rPr>
          <w:del w:id="292" w:author="Author"/>
        </w:rPr>
      </w:pPr>
    </w:p>
    <w:p w14:paraId="71E25C94" w14:textId="77777777" w:rsidR="000803B1" w:rsidRDefault="000803B1" w:rsidP="000803B1">
      <w:pPr>
        <w:spacing w:line="230" w:lineRule="auto"/>
        <w:ind w:left="2880" w:hanging="720"/>
        <w:jc w:val="both"/>
        <w:rPr>
          <w:del w:id="293" w:author="Author"/>
        </w:rPr>
      </w:pPr>
      <w:del w:id="294" w:author="Author">
        <w:r>
          <w:delText>3)</w:delText>
        </w:r>
        <w:r>
          <w:tab/>
          <w:delText>A parent appointed by the Executive Director or by the Board of Directors, depending upon who convenes the panel.</w:delText>
        </w:r>
      </w:del>
    </w:p>
    <w:p w14:paraId="1406861E" w14:textId="77777777" w:rsidR="000803B1" w:rsidRDefault="000803B1" w:rsidP="000803B1">
      <w:pPr>
        <w:ind w:left="1440"/>
        <w:jc w:val="both"/>
        <w:rPr>
          <w:del w:id="295" w:author="Author"/>
        </w:rPr>
      </w:pPr>
    </w:p>
    <w:p w14:paraId="39E1D593" w14:textId="305EED66" w:rsidR="00B74CD8" w:rsidRPr="008424C8" w:rsidRDefault="000803B1" w:rsidP="008424C8">
      <w:pPr>
        <w:spacing w:after="240"/>
        <w:ind w:left="720"/>
        <w:jc w:val="both"/>
      </w:pPr>
      <w:del w:id="296" w:author="Author">
        <w:r>
          <w:delText>The hearing to challenge the education record shall be held within thirty (30) days</w:delText>
        </w:r>
        <w:r>
          <w:rPr>
            <w:sz w:val="16"/>
            <w:szCs w:val="16"/>
          </w:rPr>
          <w:delText xml:space="preserve"> </w:delText>
        </w:r>
        <w:r>
          <w:delText xml:space="preserve">of the date of the request for a hearing, </w:delText>
        </w:r>
        <w:r w:rsidRPr="008424C8">
          <w:delText>notice</w:delText>
        </w:r>
      </w:del>
      <w:r w:rsidR="00B74CD8" w:rsidRPr="008424C8">
        <w:t xml:space="preserve"> of the date, time and place of the hearing will be sent by </w:t>
      </w:r>
      <w:r w:rsidRPr="008424C8">
        <w:t>OCS</w:t>
      </w:r>
      <w:r w:rsidR="00B74CD8" w:rsidRPr="008424C8">
        <w:t xml:space="preserve"> to the parent or eligible student no later than twenty (20) days before the hearing. </w:t>
      </w:r>
      <w:del w:id="297" w:author="Author">
        <w:r w:rsidRPr="008424C8">
          <w:delText xml:space="preserve"> </w:delText>
        </w:r>
      </w:del>
    </w:p>
    <w:p w14:paraId="38677BA0" w14:textId="3311A00C" w:rsidR="008424C8" w:rsidRDefault="000803B1">
      <w:pPr>
        <w:widowControl w:val="0"/>
        <w:spacing w:after="240"/>
        <w:ind w:left="720"/>
        <w:jc w:val="both"/>
      </w:pPr>
      <w:del w:id="298" w:author="Author">
        <w:r>
          <w:delText>The hearing will be conducted by the Executive Directohis/her designee, who shall not be required to use formal rules of evidence or procedure.  The parent</w:delText>
        </w:r>
      </w:del>
    </w:p>
    <w:p w14:paraId="507C16A2" w14:textId="77777777" w:rsidR="008424C8" w:rsidRDefault="008424C8">
      <w:pPr>
        <w:widowControl w:val="0"/>
        <w:spacing w:after="240"/>
        <w:ind w:left="720"/>
        <w:jc w:val="both"/>
      </w:pPr>
    </w:p>
    <w:p w14:paraId="6B27E926" w14:textId="135DAE6E" w:rsidR="00B74CD8" w:rsidRPr="008424C8" w:rsidRDefault="008424C8">
      <w:pPr>
        <w:widowControl w:val="0"/>
        <w:spacing w:after="240"/>
        <w:ind w:left="720"/>
        <w:jc w:val="both"/>
        <w:rPr>
          <w:ins w:id="299" w:author="Author"/>
          <w:b/>
          <w:bCs/>
          <w:szCs w:val="24"/>
          <w:u w:val="single"/>
        </w:rPr>
      </w:pPr>
      <w:r w:rsidRPr="008424C8">
        <w:rPr>
          <w:b/>
          <w:bCs/>
          <w:u w:val="single"/>
        </w:rPr>
        <w:t>Parent/</w:t>
      </w:r>
      <w:proofErr w:type="spellStart"/>
      <w:r w:rsidRPr="008424C8">
        <w:rPr>
          <w:b/>
          <w:bCs/>
          <w:u w:val="single"/>
        </w:rPr>
        <w:t>Gaurdian</w:t>
      </w:r>
      <w:proofErr w:type="spellEnd"/>
      <w:r w:rsidRPr="008424C8">
        <w:rPr>
          <w:b/>
          <w:bCs/>
          <w:u w:val="single"/>
        </w:rPr>
        <w:t xml:space="preserve"> or</w:t>
      </w:r>
      <w:r w:rsidRPr="008424C8">
        <w:t xml:space="preserve"> </w:t>
      </w:r>
      <w:ins w:id="300" w:author="Author">
        <w:r w:rsidR="00B74CD8" w:rsidRPr="008424C8">
          <w:rPr>
            <w:b/>
            <w:bCs/>
            <w:szCs w:val="24"/>
            <w:u w:val="single"/>
          </w:rPr>
          <w:t>Eligible Student Rights at the Hearing</w:t>
        </w:r>
      </w:ins>
    </w:p>
    <w:p w14:paraId="6DF4D182" w14:textId="17DA19FE" w:rsidR="00B74CD8" w:rsidRPr="008424C8" w:rsidRDefault="00B74CD8" w:rsidP="00B74CD8">
      <w:pPr>
        <w:pStyle w:val="ListParagraph"/>
        <w:widowControl w:val="0"/>
        <w:numPr>
          <w:ilvl w:val="0"/>
          <w:numId w:val="26"/>
        </w:numPr>
        <w:jc w:val="both"/>
        <w:rPr>
          <w:ins w:id="301" w:author="Author"/>
          <w:szCs w:val="24"/>
        </w:rPr>
      </w:pPr>
      <w:ins w:id="302" w:author="Author">
        <w:r w:rsidRPr="008424C8">
          <w:rPr>
            <w:szCs w:val="24"/>
          </w:rPr>
          <w:t xml:space="preserve">To present information and evidence concerning a clerical or recording error in the education record which needs to be corrected.  The hearing is not an opportunity to review substantive decisions by </w:t>
        </w:r>
      </w:ins>
      <w:r w:rsidR="00556266">
        <w:rPr>
          <w:szCs w:val="24"/>
        </w:rPr>
        <w:t>OCS</w:t>
      </w:r>
      <w:ins w:id="303" w:author="Author">
        <w:r w:rsidRPr="008424C8">
          <w:rPr>
            <w:szCs w:val="24"/>
          </w:rPr>
          <w:t xml:space="preserve"> concerning evaluation of academic work</w:t>
        </w:r>
      </w:ins>
      <w:r w:rsidRPr="008424C8">
        <w:t xml:space="preserve"> or </w:t>
      </w:r>
      <w:del w:id="304" w:author="Author">
        <w:r w:rsidR="000803B1" w:rsidRPr="008424C8">
          <w:delText>eligible student will be given</w:delText>
        </w:r>
      </w:del>
      <w:ins w:id="305" w:author="Author">
        <w:r w:rsidRPr="008424C8">
          <w:rPr>
            <w:szCs w:val="24"/>
          </w:rPr>
          <w:t xml:space="preserve">outcomes of disciplinary proceedings. </w:t>
        </w:r>
      </w:ins>
    </w:p>
    <w:p w14:paraId="14668B2B" w14:textId="324A5BD9" w:rsidR="00B74CD8" w:rsidRPr="008424C8" w:rsidRDefault="00B74CD8" w:rsidP="00B74CD8">
      <w:pPr>
        <w:pStyle w:val="ListParagraph"/>
        <w:widowControl w:val="0"/>
        <w:numPr>
          <w:ilvl w:val="0"/>
          <w:numId w:val="26"/>
        </w:numPr>
        <w:jc w:val="both"/>
        <w:rPr>
          <w:ins w:id="306" w:author="Author"/>
          <w:szCs w:val="24"/>
        </w:rPr>
      </w:pPr>
      <w:ins w:id="307" w:author="Author">
        <w:r w:rsidRPr="008424C8">
          <w:rPr>
            <w:szCs w:val="24"/>
          </w:rPr>
          <w:t xml:space="preserve">To have </w:t>
        </w:r>
        <w:r w:rsidR="005A7583" w:rsidRPr="008424C8">
          <w:rPr>
            <w:szCs w:val="24"/>
          </w:rPr>
          <w:t xml:space="preserve">the hearing adjudicated by </w:t>
        </w:r>
        <w:r w:rsidRPr="008424C8">
          <w:rPr>
            <w:szCs w:val="24"/>
          </w:rPr>
          <w:t xml:space="preserve">a hearing </w:t>
        </w:r>
        <w:r w:rsidR="001B3ACB" w:rsidRPr="008424C8">
          <w:rPr>
            <w:szCs w:val="24"/>
          </w:rPr>
          <w:t>entity</w:t>
        </w:r>
        <w:r w:rsidRPr="008424C8">
          <w:rPr>
            <w:szCs w:val="24"/>
          </w:rPr>
          <w:t xml:space="preserve"> </w:t>
        </w:r>
        <w:r w:rsidR="001B3ACB" w:rsidRPr="008424C8">
          <w:rPr>
            <w:szCs w:val="24"/>
          </w:rPr>
          <w:t>that</w:t>
        </w:r>
        <w:r w:rsidRPr="008424C8">
          <w:rPr>
            <w:szCs w:val="24"/>
          </w:rPr>
          <w:t xml:space="preserve"> does not have a direct interest in the outcome of the hearing; </w:t>
        </w:r>
      </w:ins>
    </w:p>
    <w:p w14:paraId="23D8D1E5" w14:textId="67625CF6" w:rsidR="00B74CD8" w:rsidRPr="008424C8" w:rsidRDefault="00B74CD8" w:rsidP="00B74CD8">
      <w:pPr>
        <w:pStyle w:val="ListParagraph"/>
        <w:widowControl w:val="0"/>
        <w:numPr>
          <w:ilvl w:val="0"/>
          <w:numId w:val="26"/>
        </w:numPr>
        <w:jc w:val="both"/>
        <w:rPr>
          <w:ins w:id="308" w:author="Author"/>
          <w:szCs w:val="24"/>
        </w:rPr>
      </w:pPr>
      <w:ins w:id="309" w:author="Author">
        <w:r w:rsidRPr="008424C8">
          <w:rPr>
            <w:szCs w:val="24"/>
          </w:rPr>
          <w:t xml:space="preserve">To be advised by one or more individuals, including counsel at their own expense; </w:t>
        </w:r>
      </w:ins>
    </w:p>
    <w:p w14:paraId="43B72097" w14:textId="0F32EE27" w:rsidR="00B74CD8" w:rsidRPr="008424C8" w:rsidRDefault="00B74CD8" w:rsidP="00B74CD8">
      <w:pPr>
        <w:pStyle w:val="ListParagraph"/>
        <w:widowControl w:val="0"/>
        <w:numPr>
          <w:ilvl w:val="0"/>
          <w:numId w:val="26"/>
        </w:numPr>
        <w:jc w:val="both"/>
        <w:rPr>
          <w:ins w:id="310" w:author="Author"/>
          <w:szCs w:val="24"/>
        </w:rPr>
      </w:pPr>
      <w:ins w:id="311" w:author="Author">
        <w:r w:rsidRPr="008424C8">
          <w:rPr>
            <w:szCs w:val="24"/>
          </w:rPr>
          <w:t>To have</w:t>
        </w:r>
      </w:ins>
      <w:r w:rsidRPr="008424C8">
        <w:t xml:space="preserve"> a full and fair opportunity to present evidence </w:t>
      </w:r>
      <w:del w:id="312" w:author="Author">
        <w:r w:rsidR="000803B1" w:rsidRPr="008424C8">
          <w:delText>relevant to the issues relating to the challenge</w:delText>
        </w:r>
      </w:del>
      <w:ins w:id="313" w:author="Author">
        <w:r w:rsidRPr="008424C8">
          <w:rPr>
            <w:szCs w:val="24"/>
          </w:rPr>
          <w:t>concerning requested corrections</w:t>
        </w:r>
      </w:ins>
      <w:r w:rsidRPr="008424C8">
        <w:t xml:space="preserve"> to the education record</w:t>
      </w:r>
      <w:del w:id="314" w:author="Author">
        <w:r w:rsidR="000803B1" w:rsidRPr="008424C8">
          <w:delText xml:space="preserve">.  The parent or eligible student may also, at his/her own expense, be assisted or represented by one or more individuals of his/her choice, including an attorney. The decision of the Executive Director or his/her designee will be </w:delText>
        </w:r>
      </w:del>
      <w:ins w:id="315" w:author="Author">
        <w:r w:rsidRPr="008424C8">
          <w:rPr>
            <w:szCs w:val="24"/>
          </w:rPr>
          <w:t xml:space="preserve">; </w:t>
        </w:r>
      </w:ins>
    </w:p>
    <w:p w14:paraId="2A399971" w14:textId="6C17E659" w:rsidR="00B74CD8" w:rsidRPr="008424C8" w:rsidRDefault="00B74CD8" w:rsidP="008424C8">
      <w:pPr>
        <w:pStyle w:val="ListParagraph"/>
        <w:widowControl w:val="0"/>
        <w:numPr>
          <w:ilvl w:val="0"/>
          <w:numId w:val="26"/>
        </w:numPr>
        <w:jc w:val="both"/>
      </w:pPr>
      <w:ins w:id="316" w:author="Author">
        <w:r w:rsidRPr="008424C8">
          <w:rPr>
            <w:szCs w:val="24"/>
          </w:rPr>
          <w:t xml:space="preserve">To receive, within a reasonable period of time after the hearing, but not more than thirty (30) business days, a written decision </w:t>
        </w:r>
      </w:ins>
      <w:r w:rsidRPr="008424C8">
        <w:t xml:space="preserve">based solely on the evidence </w:t>
      </w:r>
      <w:del w:id="317" w:author="Author">
        <w:r w:rsidR="000803B1" w:rsidRPr="008424C8">
          <w:delText>presented</w:delText>
        </w:r>
      </w:del>
      <w:ins w:id="318" w:author="Author">
        <w:r w:rsidRPr="008424C8">
          <w:rPr>
            <w:szCs w:val="24"/>
          </w:rPr>
          <w:t>provided</w:t>
        </w:r>
      </w:ins>
      <w:r w:rsidRPr="008424C8">
        <w:t xml:space="preserve"> at the hearing</w:t>
      </w:r>
      <w:del w:id="319" w:author="Author">
        <w:r w:rsidR="000803B1" w:rsidRPr="008424C8">
          <w:delText xml:space="preserve"> and is final.  Within thirty (30) days after the conclusion of the hearing, OCS’ </w:delText>
        </w:r>
      </w:del>
      <w:ins w:id="320" w:author="Author">
        <w:r w:rsidRPr="008424C8">
          <w:rPr>
            <w:szCs w:val="24"/>
          </w:rPr>
          <w:t xml:space="preserve">.  The </w:t>
        </w:r>
      </w:ins>
      <w:r w:rsidRPr="008424C8">
        <w:t xml:space="preserve">decision </w:t>
      </w:r>
      <w:del w:id="321" w:author="Author">
        <w:r w:rsidR="000803B1" w:rsidRPr="008424C8">
          <w:delText xml:space="preserve">regarding the challenge will be made in writing and will </w:delText>
        </w:r>
      </w:del>
      <w:ins w:id="322" w:author="Author">
        <w:r w:rsidRPr="008424C8">
          <w:rPr>
            <w:szCs w:val="24"/>
          </w:rPr>
          <w:t xml:space="preserve">will </w:t>
        </w:r>
      </w:ins>
      <w:r w:rsidRPr="008424C8">
        <w:t xml:space="preserve">include a summary of </w:t>
      </w:r>
      <w:del w:id="323" w:author="Author">
        <w:r w:rsidR="000803B1" w:rsidRPr="008424C8">
          <w:delText xml:space="preserve">the </w:delText>
        </w:r>
      </w:del>
      <w:r w:rsidRPr="008424C8">
        <w:t xml:space="preserve">evidence and </w:t>
      </w:r>
      <w:del w:id="324" w:author="Author">
        <w:r w:rsidR="000803B1" w:rsidRPr="008424C8">
          <w:delText xml:space="preserve">the </w:delText>
        </w:r>
      </w:del>
      <w:r w:rsidRPr="008424C8">
        <w:t>reasons for the decision</w:t>
      </w:r>
      <w:del w:id="325" w:author="Author">
        <w:r w:rsidR="000803B1" w:rsidRPr="008424C8">
          <w:delText xml:space="preserve">.  </w:delText>
        </w:r>
      </w:del>
      <w:ins w:id="326" w:author="Author">
        <w:r w:rsidRPr="008424C8">
          <w:rPr>
            <w:szCs w:val="24"/>
          </w:rPr>
          <w:t>; and</w:t>
        </w:r>
      </w:ins>
    </w:p>
    <w:p w14:paraId="67270EE8" w14:textId="7853412C" w:rsidR="00B74CD8" w:rsidRPr="008424C8" w:rsidRDefault="000803B1" w:rsidP="00B74CD8">
      <w:pPr>
        <w:pStyle w:val="ListParagraph"/>
        <w:widowControl w:val="0"/>
        <w:numPr>
          <w:ilvl w:val="0"/>
          <w:numId w:val="26"/>
        </w:numPr>
        <w:jc w:val="both"/>
        <w:rPr>
          <w:ins w:id="327" w:author="Author"/>
          <w:szCs w:val="24"/>
        </w:rPr>
      </w:pPr>
      <w:del w:id="328" w:author="Author">
        <w:r w:rsidRPr="008424C8">
          <w:delText>If, as a result of the hearing, the OCS decides</w:delText>
        </w:r>
      </w:del>
      <w:ins w:id="329" w:author="Author">
        <w:r w:rsidR="00B74CD8" w:rsidRPr="008424C8">
          <w:rPr>
            <w:szCs w:val="24"/>
          </w:rPr>
          <w:t>To submit a statement into the student’s education record commenting on the contested portion of the record which will be provided to any person who later views</w:t>
        </w:r>
      </w:ins>
      <w:r w:rsidR="00B74CD8" w:rsidRPr="008424C8">
        <w:t xml:space="preserve"> that </w:t>
      </w:r>
      <w:ins w:id="330" w:author="Author">
        <w:r w:rsidR="00B74CD8" w:rsidRPr="008424C8">
          <w:rPr>
            <w:szCs w:val="24"/>
          </w:rPr>
          <w:t xml:space="preserve">portion of their education record, if </w:t>
        </w:r>
      </w:ins>
      <w:r w:rsidR="00B74CD8" w:rsidRPr="008424C8">
        <w:t xml:space="preserve">the </w:t>
      </w:r>
      <w:del w:id="331" w:author="Author">
        <w:r w:rsidRPr="008424C8">
          <w:delText>information</w:delText>
        </w:r>
      </w:del>
      <w:ins w:id="332" w:author="Author">
        <w:r w:rsidR="00B74CD8" w:rsidRPr="008424C8">
          <w:rPr>
            <w:szCs w:val="24"/>
          </w:rPr>
          <w:t>amendment is denied.</w:t>
        </w:r>
      </w:ins>
    </w:p>
    <w:p w14:paraId="59C343BA" w14:textId="77777777" w:rsidR="00B74CD8" w:rsidRPr="008424C8" w:rsidRDefault="00B74CD8">
      <w:pPr>
        <w:spacing w:line="231" w:lineRule="auto"/>
        <w:ind w:left="720"/>
        <w:jc w:val="both"/>
        <w:rPr>
          <w:ins w:id="333" w:author="Author"/>
          <w:szCs w:val="24"/>
        </w:rPr>
      </w:pPr>
    </w:p>
    <w:p w14:paraId="5F0C8569" w14:textId="77777777" w:rsidR="00B74CD8" w:rsidRPr="008424C8" w:rsidRDefault="00B74CD8">
      <w:pPr>
        <w:spacing w:line="231" w:lineRule="auto"/>
        <w:ind w:left="720"/>
        <w:jc w:val="both"/>
        <w:rPr>
          <w:ins w:id="334" w:author="Author"/>
          <w:szCs w:val="24"/>
        </w:rPr>
      </w:pPr>
    </w:p>
    <w:p w14:paraId="65C6A618" w14:textId="561BEB69" w:rsidR="00B74CD8" w:rsidRPr="008424C8" w:rsidRDefault="008424C8">
      <w:pPr>
        <w:spacing w:line="231" w:lineRule="auto"/>
        <w:ind w:left="720"/>
        <w:jc w:val="both"/>
        <w:rPr>
          <w:ins w:id="335" w:author="Author"/>
          <w:b/>
          <w:bCs/>
          <w:szCs w:val="24"/>
          <w:u w:val="single"/>
        </w:rPr>
      </w:pPr>
      <w:r>
        <w:rPr>
          <w:b/>
          <w:bCs/>
          <w:szCs w:val="24"/>
          <w:u w:val="single"/>
        </w:rPr>
        <w:t xml:space="preserve">OCS </w:t>
      </w:r>
      <w:ins w:id="336" w:author="Author">
        <w:r w:rsidR="00B74CD8" w:rsidRPr="008424C8">
          <w:rPr>
            <w:b/>
            <w:bCs/>
            <w:szCs w:val="24"/>
            <w:u w:val="single"/>
          </w:rPr>
          <w:t xml:space="preserve">Rights and Responsibilities When a Hearing is Requested </w:t>
        </w:r>
      </w:ins>
    </w:p>
    <w:p w14:paraId="5FAB3397" w14:textId="77777777" w:rsidR="00B74CD8" w:rsidRPr="008424C8" w:rsidRDefault="00B74CD8">
      <w:pPr>
        <w:spacing w:line="231" w:lineRule="auto"/>
        <w:ind w:left="720"/>
        <w:jc w:val="both"/>
        <w:rPr>
          <w:ins w:id="337" w:author="Author"/>
          <w:szCs w:val="24"/>
        </w:rPr>
      </w:pPr>
    </w:p>
    <w:p w14:paraId="6A043A8E" w14:textId="2294FA41" w:rsidR="00B74CD8" w:rsidRPr="008424C8" w:rsidRDefault="008424C8" w:rsidP="00B74CD8">
      <w:pPr>
        <w:pStyle w:val="ListParagraph"/>
        <w:numPr>
          <w:ilvl w:val="0"/>
          <w:numId w:val="32"/>
        </w:numPr>
        <w:spacing w:line="231" w:lineRule="auto"/>
        <w:ind w:left="1440"/>
        <w:jc w:val="both"/>
        <w:rPr>
          <w:ins w:id="338" w:author="Author"/>
          <w:szCs w:val="24"/>
        </w:rPr>
      </w:pPr>
      <w:r>
        <w:rPr>
          <w:szCs w:val="24"/>
        </w:rPr>
        <w:t xml:space="preserve">OCS </w:t>
      </w:r>
      <w:ins w:id="339" w:author="Author">
        <w:r w:rsidR="001B3ACB" w:rsidRPr="008424C8">
          <w:rPr>
            <w:szCs w:val="24"/>
          </w:rPr>
          <w:t>shall</w:t>
        </w:r>
        <w:r w:rsidR="00B74CD8" w:rsidRPr="008424C8">
          <w:rPr>
            <w:szCs w:val="24"/>
          </w:rPr>
          <w:t xml:space="preserve"> </w:t>
        </w:r>
        <w:r w:rsidR="001B3ACB" w:rsidRPr="008424C8">
          <w:rPr>
            <w:szCs w:val="24"/>
          </w:rPr>
          <w:t>appoint a neutral hearing entity that</w:t>
        </w:r>
        <w:r w:rsidR="00450CB3" w:rsidRPr="008424C8">
          <w:rPr>
            <w:szCs w:val="24"/>
          </w:rPr>
          <w:t xml:space="preserve"> does</w:t>
        </w:r>
        <w:r w:rsidR="001B3ACB" w:rsidRPr="008424C8">
          <w:rPr>
            <w:szCs w:val="24"/>
          </w:rPr>
          <w:t xml:space="preserve"> not have a direct interest in the hearing outcome to preside over the hearing </w:t>
        </w:r>
        <w:r w:rsidR="00B74CD8" w:rsidRPr="008424C8">
          <w:rPr>
            <w:szCs w:val="24"/>
          </w:rPr>
          <w:t>in accordance with FERPA requirements.</w:t>
        </w:r>
        <w:r w:rsidR="001B3ACB" w:rsidRPr="008424C8">
          <w:rPr>
            <w:szCs w:val="24"/>
          </w:rPr>
          <w:t xml:space="preserve"> The hearing shall in all respects be under the control of the hearing entity and shall not be subject to formal rules of evidence or procedure. </w:t>
        </w:r>
        <w:r w:rsidR="00B74CD8" w:rsidRPr="008424C8">
          <w:rPr>
            <w:szCs w:val="24"/>
          </w:rPr>
          <w:t xml:space="preserve"> </w:t>
        </w:r>
        <w:r w:rsidR="001B3ACB" w:rsidRPr="008424C8">
          <w:rPr>
            <w:szCs w:val="24"/>
          </w:rPr>
          <w:t>The hearing entity may be either 1) a</w:t>
        </w:r>
        <w:r w:rsidR="00B74CD8" w:rsidRPr="008424C8">
          <w:rPr>
            <w:szCs w:val="24"/>
          </w:rPr>
          <w:t xml:space="preserve"> </w:t>
        </w:r>
        <w:r w:rsidR="001B3ACB" w:rsidRPr="008424C8">
          <w:rPr>
            <w:szCs w:val="24"/>
          </w:rPr>
          <w:t xml:space="preserve">neutral </w:t>
        </w:r>
        <w:r w:rsidR="00B74CD8" w:rsidRPr="008424C8">
          <w:rPr>
            <w:szCs w:val="24"/>
          </w:rPr>
          <w:t xml:space="preserve">hearing officer </w:t>
        </w:r>
        <w:r w:rsidR="001B3ACB" w:rsidRPr="008424C8">
          <w:rPr>
            <w:szCs w:val="24"/>
          </w:rPr>
          <w:t xml:space="preserve">who is appointed </w:t>
        </w:r>
        <w:r w:rsidR="00405CE5" w:rsidRPr="008424C8">
          <w:rPr>
            <w:szCs w:val="24"/>
          </w:rPr>
          <w:t xml:space="preserve">by </w:t>
        </w:r>
        <w:r w:rsidR="001B3ACB" w:rsidRPr="008424C8">
          <w:rPr>
            <w:szCs w:val="24"/>
          </w:rPr>
          <w:t>the Board Chair, and a</w:t>
        </w:r>
      </w:ins>
      <w:r w:rsidR="00556266">
        <w:rPr>
          <w:szCs w:val="24"/>
        </w:rPr>
        <w:t>n</w:t>
      </w:r>
      <w:ins w:id="340" w:author="Author">
        <w:r w:rsidR="00B74CD8" w:rsidRPr="008424C8">
          <w:rPr>
            <w:szCs w:val="24"/>
          </w:rPr>
          <w:t xml:space="preserve"> </w:t>
        </w:r>
      </w:ins>
      <w:r>
        <w:rPr>
          <w:szCs w:val="24"/>
        </w:rPr>
        <w:t xml:space="preserve">OCS </w:t>
      </w:r>
      <w:ins w:id="341" w:author="Author">
        <w:r w:rsidR="00B74CD8" w:rsidRPr="008424C8">
          <w:rPr>
            <w:szCs w:val="24"/>
          </w:rPr>
          <w:t>employee</w:t>
        </w:r>
        <w:r w:rsidR="001B3ACB" w:rsidRPr="008424C8">
          <w:rPr>
            <w:szCs w:val="24"/>
          </w:rPr>
          <w:t xml:space="preserve">, or 2) the </w:t>
        </w:r>
      </w:ins>
      <w:r>
        <w:rPr>
          <w:szCs w:val="24"/>
        </w:rPr>
        <w:t xml:space="preserve">OCS </w:t>
      </w:r>
      <w:ins w:id="342" w:author="Author">
        <w:r w:rsidR="001B3ACB" w:rsidRPr="008424C8">
          <w:rPr>
            <w:szCs w:val="24"/>
          </w:rPr>
          <w:t xml:space="preserve">Board of </w:t>
        </w:r>
      </w:ins>
      <w:r>
        <w:rPr>
          <w:szCs w:val="24"/>
        </w:rPr>
        <w:t>Trustees</w:t>
      </w:r>
      <w:ins w:id="343" w:author="Author">
        <w:r w:rsidR="001B3ACB" w:rsidRPr="008424C8">
          <w:rPr>
            <w:szCs w:val="24"/>
          </w:rPr>
          <w:t xml:space="preserve">. </w:t>
        </w:r>
      </w:ins>
    </w:p>
    <w:p w14:paraId="6640CA81" w14:textId="6A5A39DD" w:rsidR="00B74CD8" w:rsidRPr="008424C8" w:rsidRDefault="008424C8" w:rsidP="00B74CD8">
      <w:pPr>
        <w:pStyle w:val="ListParagraph"/>
        <w:numPr>
          <w:ilvl w:val="0"/>
          <w:numId w:val="32"/>
        </w:numPr>
        <w:tabs>
          <w:tab w:val="left" w:pos="1440"/>
        </w:tabs>
        <w:spacing w:line="231" w:lineRule="auto"/>
        <w:ind w:left="1440"/>
        <w:jc w:val="both"/>
        <w:rPr>
          <w:ins w:id="344" w:author="Author"/>
          <w:szCs w:val="24"/>
        </w:rPr>
      </w:pPr>
      <w:r>
        <w:rPr>
          <w:szCs w:val="24"/>
        </w:rPr>
        <w:t xml:space="preserve">OCS </w:t>
      </w:r>
      <w:ins w:id="345" w:author="Author">
        <w:r w:rsidR="001B3ACB" w:rsidRPr="008424C8">
          <w:rPr>
            <w:szCs w:val="24"/>
          </w:rPr>
          <w:t>shall</w:t>
        </w:r>
        <w:r w:rsidR="00B74CD8" w:rsidRPr="008424C8">
          <w:rPr>
            <w:szCs w:val="24"/>
          </w:rPr>
          <w:t xml:space="preserve"> deny a request for a hearing when the proposed amendment to the education record includes anything more than correcting clerical errors. </w:t>
        </w:r>
      </w:ins>
    </w:p>
    <w:p w14:paraId="4179524E" w14:textId="74C7D088" w:rsidR="00B74CD8" w:rsidRPr="008424C8" w:rsidRDefault="008424C8" w:rsidP="00B74CD8">
      <w:pPr>
        <w:pStyle w:val="ListParagraph"/>
        <w:numPr>
          <w:ilvl w:val="0"/>
          <w:numId w:val="32"/>
        </w:numPr>
        <w:tabs>
          <w:tab w:val="left" w:pos="1440"/>
        </w:tabs>
        <w:spacing w:line="231" w:lineRule="auto"/>
        <w:ind w:left="1440"/>
        <w:jc w:val="both"/>
        <w:rPr>
          <w:ins w:id="346" w:author="Author"/>
          <w:szCs w:val="24"/>
        </w:rPr>
      </w:pPr>
      <w:r>
        <w:rPr>
          <w:szCs w:val="24"/>
        </w:rPr>
        <w:t xml:space="preserve">OCS </w:t>
      </w:r>
      <w:ins w:id="347" w:author="Author">
        <w:r w:rsidR="001B3ACB" w:rsidRPr="008424C8">
          <w:rPr>
            <w:szCs w:val="24"/>
          </w:rPr>
          <w:t>shall</w:t>
        </w:r>
        <w:r w:rsidR="00B74CD8" w:rsidRPr="008424C8">
          <w:rPr>
            <w:szCs w:val="24"/>
          </w:rPr>
          <w:t xml:space="preserve"> schedule a hearing within a reasonable time, but not more than thirty (30) business days, after receiving the hearing request. </w:t>
        </w:r>
      </w:ins>
    </w:p>
    <w:p w14:paraId="00139DFC" w14:textId="4DEF1882" w:rsidR="00B74CD8" w:rsidRPr="008424C8" w:rsidRDefault="008424C8" w:rsidP="00B74CD8">
      <w:pPr>
        <w:pStyle w:val="ListParagraph"/>
        <w:numPr>
          <w:ilvl w:val="0"/>
          <w:numId w:val="32"/>
        </w:numPr>
        <w:tabs>
          <w:tab w:val="left" w:pos="1440"/>
        </w:tabs>
        <w:spacing w:line="231" w:lineRule="auto"/>
        <w:ind w:left="1440"/>
        <w:jc w:val="both"/>
        <w:rPr>
          <w:ins w:id="348" w:author="Author"/>
          <w:szCs w:val="24"/>
        </w:rPr>
      </w:pPr>
      <w:r>
        <w:rPr>
          <w:szCs w:val="24"/>
        </w:rPr>
        <w:t xml:space="preserve">OCS </w:t>
      </w:r>
      <w:ins w:id="349" w:author="Author">
        <w:r w:rsidR="001B3ACB" w:rsidRPr="008424C8">
          <w:rPr>
            <w:szCs w:val="24"/>
          </w:rPr>
          <w:t>shall</w:t>
        </w:r>
        <w:r w:rsidR="00B74CD8" w:rsidRPr="008424C8">
          <w:rPr>
            <w:szCs w:val="24"/>
          </w:rPr>
          <w:t xml:space="preserve"> provide evidence to the hearing </w:t>
        </w:r>
        <w:r w:rsidR="001B3ACB" w:rsidRPr="008424C8">
          <w:rPr>
            <w:szCs w:val="24"/>
          </w:rPr>
          <w:t>entity</w:t>
        </w:r>
        <w:r w:rsidR="00B74CD8" w:rsidRPr="008424C8">
          <w:rPr>
            <w:szCs w:val="24"/>
          </w:rPr>
          <w:t xml:space="preserve"> to support the previous determination not to amend the student’s education record. </w:t>
        </w:r>
      </w:ins>
    </w:p>
    <w:p w14:paraId="4098BF2A" w14:textId="77777777" w:rsidR="00B74CD8" w:rsidRPr="008424C8" w:rsidRDefault="00B74CD8" w:rsidP="00B74CD8">
      <w:pPr>
        <w:spacing w:line="231" w:lineRule="auto"/>
        <w:jc w:val="both"/>
        <w:rPr>
          <w:ins w:id="350" w:author="Author"/>
          <w:szCs w:val="24"/>
        </w:rPr>
      </w:pPr>
    </w:p>
    <w:p w14:paraId="055E0321" w14:textId="5063A147" w:rsidR="00B74CD8" w:rsidRPr="008424C8" w:rsidRDefault="00B74CD8">
      <w:pPr>
        <w:spacing w:line="231" w:lineRule="auto"/>
        <w:ind w:left="720"/>
        <w:jc w:val="both"/>
        <w:rPr>
          <w:ins w:id="351" w:author="Author"/>
          <w:b/>
          <w:bCs/>
          <w:szCs w:val="24"/>
          <w:u w:val="single"/>
        </w:rPr>
      </w:pPr>
      <w:ins w:id="352" w:author="Author">
        <w:r w:rsidRPr="008424C8">
          <w:rPr>
            <w:b/>
            <w:bCs/>
            <w:szCs w:val="24"/>
            <w:u w:val="single"/>
          </w:rPr>
          <w:lastRenderedPageBreak/>
          <w:t xml:space="preserve">Role of the Hearing </w:t>
        </w:r>
        <w:r w:rsidR="001B3ACB" w:rsidRPr="008424C8">
          <w:rPr>
            <w:b/>
            <w:bCs/>
            <w:szCs w:val="24"/>
            <w:u w:val="single"/>
          </w:rPr>
          <w:t>Entity</w:t>
        </w:r>
        <w:r w:rsidRPr="008424C8">
          <w:rPr>
            <w:b/>
            <w:bCs/>
            <w:szCs w:val="24"/>
            <w:u w:val="single"/>
          </w:rPr>
          <w:t xml:space="preserve"> </w:t>
        </w:r>
      </w:ins>
    </w:p>
    <w:p w14:paraId="36478501" w14:textId="77777777" w:rsidR="00B74CD8" w:rsidRPr="008424C8" w:rsidRDefault="00B74CD8" w:rsidP="00B74CD8">
      <w:pPr>
        <w:spacing w:line="231" w:lineRule="auto"/>
        <w:jc w:val="both"/>
        <w:rPr>
          <w:ins w:id="353" w:author="Author"/>
          <w:b/>
          <w:bCs/>
          <w:szCs w:val="24"/>
          <w:u w:val="single"/>
        </w:rPr>
      </w:pPr>
    </w:p>
    <w:p w14:paraId="77EE86FE" w14:textId="53CFDDB8" w:rsidR="00B74CD8" w:rsidRPr="008424C8" w:rsidRDefault="00B74CD8" w:rsidP="00B74CD8">
      <w:pPr>
        <w:pStyle w:val="ListParagraph"/>
        <w:numPr>
          <w:ilvl w:val="0"/>
          <w:numId w:val="35"/>
        </w:numPr>
        <w:spacing w:line="231" w:lineRule="auto"/>
        <w:ind w:left="1440"/>
        <w:jc w:val="both"/>
        <w:rPr>
          <w:ins w:id="354" w:author="Author"/>
          <w:szCs w:val="24"/>
        </w:rPr>
      </w:pPr>
      <w:ins w:id="355" w:author="Author">
        <w:r w:rsidRPr="008424C8">
          <w:rPr>
            <w:szCs w:val="24"/>
          </w:rPr>
          <w:t xml:space="preserve">To allow the parent/guardian or an eligible student the opportunity to present evidence relevant to the issues raised.  The hearing </w:t>
        </w:r>
        <w:r w:rsidR="001B3ACB" w:rsidRPr="008424C8">
          <w:rPr>
            <w:szCs w:val="24"/>
          </w:rPr>
          <w:t>entity</w:t>
        </w:r>
        <w:r w:rsidRPr="008424C8">
          <w:rPr>
            <w:szCs w:val="24"/>
          </w:rPr>
          <w:t xml:space="preserve"> has the right to determine whether particular evidence presented is relevant to the record and issue(s) in question.</w:t>
        </w:r>
      </w:ins>
    </w:p>
    <w:p w14:paraId="1FF48574" w14:textId="0DCB6FEC" w:rsidR="00B74CD8" w:rsidRPr="008424C8" w:rsidRDefault="00B74CD8" w:rsidP="00B74CD8">
      <w:pPr>
        <w:pStyle w:val="ListParagraph"/>
        <w:numPr>
          <w:ilvl w:val="0"/>
          <w:numId w:val="35"/>
        </w:numPr>
        <w:spacing w:line="231" w:lineRule="auto"/>
        <w:ind w:left="1440"/>
        <w:jc w:val="both"/>
        <w:rPr>
          <w:ins w:id="356" w:author="Author"/>
          <w:szCs w:val="24"/>
        </w:rPr>
      </w:pPr>
      <w:ins w:id="357" w:author="Author">
        <w:r w:rsidRPr="008424C8">
          <w:rPr>
            <w:szCs w:val="24"/>
          </w:rPr>
          <w:t>To make their decision solely on the evidence presented at the hearing.</w:t>
        </w:r>
      </w:ins>
    </w:p>
    <w:p w14:paraId="722396E2" w14:textId="3278DFF7" w:rsidR="00195C57" w:rsidRPr="008424C8" w:rsidRDefault="00B74CD8" w:rsidP="00195C57">
      <w:pPr>
        <w:pStyle w:val="ListParagraph"/>
        <w:numPr>
          <w:ilvl w:val="0"/>
          <w:numId w:val="35"/>
        </w:numPr>
        <w:spacing w:line="231" w:lineRule="auto"/>
        <w:ind w:left="1440"/>
        <w:jc w:val="both"/>
        <w:rPr>
          <w:ins w:id="358" w:author="Author"/>
          <w:szCs w:val="24"/>
        </w:rPr>
      </w:pPr>
      <w:ins w:id="359" w:author="Author">
        <w:r w:rsidRPr="008424C8">
          <w:rPr>
            <w:szCs w:val="24"/>
          </w:rPr>
          <w:t>To provide the parent/guardian or eligible student with a written decision, including a summary of the evidence and reason for the decision</w:t>
        </w:r>
        <w:r w:rsidR="005A7583" w:rsidRPr="008424C8">
          <w:rPr>
            <w:szCs w:val="24"/>
          </w:rPr>
          <w:t xml:space="preserve"> within a reasonable period of time after the hearing</w:t>
        </w:r>
        <w:r w:rsidRPr="008424C8">
          <w:rPr>
            <w:szCs w:val="24"/>
          </w:rPr>
          <w:t>.</w:t>
        </w:r>
      </w:ins>
    </w:p>
    <w:p w14:paraId="498C0AC3" w14:textId="77777777" w:rsidR="00195C57" w:rsidRPr="008424C8" w:rsidRDefault="00195C57" w:rsidP="00195C57">
      <w:pPr>
        <w:spacing w:line="231" w:lineRule="auto"/>
        <w:jc w:val="both"/>
        <w:rPr>
          <w:ins w:id="360" w:author="Author"/>
          <w:szCs w:val="24"/>
        </w:rPr>
      </w:pPr>
    </w:p>
    <w:p w14:paraId="1F8C8463" w14:textId="70FE72C3" w:rsidR="00195C57" w:rsidRPr="008424C8" w:rsidRDefault="00195C57" w:rsidP="00195C57">
      <w:pPr>
        <w:spacing w:line="231" w:lineRule="auto"/>
        <w:ind w:left="720"/>
        <w:jc w:val="both"/>
        <w:rPr>
          <w:ins w:id="361" w:author="Author"/>
          <w:b/>
          <w:bCs/>
          <w:szCs w:val="24"/>
          <w:u w:val="single"/>
        </w:rPr>
      </w:pPr>
      <w:ins w:id="362" w:author="Author">
        <w:r w:rsidRPr="008424C8">
          <w:rPr>
            <w:b/>
            <w:bCs/>
            <w:szCs w:val="24"/>
            <w:u w:val="single"/>
          </w:rPr>
          <w:t>Outcome</w:t>
        </w:r>
      </w:ins>
    </w:p>
    <w:p w14:paraId="42B48CFA" w14:textId="77777777" w:rsidR="00195C57" w:rsidRPr="008424C8" w:rsidRDefault="00195C57" w:rsidP="00195C57">
      <w:pPr>
        <w:spacing w:line="231" w:lineRule="auto"/>
        <w:ind w:left="720"/>
        <w:jc w:val="both"/>
        <w:rPr>
          <w:ins w:id="363" w:author="Author"/>
          <w:b/>
          <w:bCs/>
          <w:szCs w:val="24"/>
          <w:u w:val="single"/>
        </w:rPr>
      </w:pPr>
    </w:p>
    <w:p w14:paraId="5919FB85" w14:textId="4F9A8827" w:rsidR="000803B1" w:rsidRPr="008424C8" w:rsidRDefault="00195C57" w:rsidP="000803B1">
      <w:pPr>
        <w:widowControl w:val="0"/>
        <w:spacing w:after="240"/>
        <w:ind w:left="1440"/>
        <w:jc w:val="both"/>
        <w:rPr>
          <w:del w:id="364" w:author="Author"/>
        </w:rPr>
      </w:pPr>
      <w:ins w:id="365" w:author="Author">
        <w:r w:rsidRPr="008424C8">
          <w:rPr>
            <w:szCs w:val="24"/>
          </w:rPr>
          <w:t xml:space="preserve">If the hearing </w:t>
        </w:r>
        <w:r w:rsidR="001B3ACB" w:rsidRPr="008424C8">
          <w:rPr>
            <w:szCs w:val="24"/>
          </w:rPr>
          <w:t>entity</w:t>
        </w:r>
        <w:r w:rsidRPr="008424C8">
          <w:rPr>
            <w:szCs w:val="24"/>
          </w:rPr>
          <w:t xml:space="preserve"> finds that the record</w:t>
        </w:r>
      </w:ins>
      <w:r w:rsidRPr="008424C8">
        <w:t xml:space="preserve"> is in violation of the privacy rights of the student, </w:t>
      </w:r>
      <w:del w:id="366" w:author="Author">
        <w:r w:rsidR="000803B1" w:rsidRPr="008424C8">
          <w:delText>it</w:delText>
        </w:r>
      </w:del>
      <w:r w:rsidR="008424C8">
        <w:rPr>
          <w:szCs w:val="24"/>
        </w:rPr>
        <w:t xml:space="preserve">OCS </w:t>
      </w:r>
      <w:r w:rsidRPr="008424C8">
        <w:t>will amend the record accordingly</w:t>
      </w:r>
      <w:del w:id="367" w:author="Author">
        <w:r w:rsidR="000803B1" w:rsidRPr="008424C8">
          <w:delText xml:space="preserve"> and inform the</w:delText>
        </w:r>
      </w:del>
      <w:ins w:id="368" w:author="Author">
        <w:r w:rsidRPr="008424C8">
          <w:rPr>
            <w:szCs w:val="24"/>
          </w:rPr>
          <w:t>.  The</w:t>
        </w:r>
      </w:ins>
      <w:r w:rsidRPr="008424C8">
        <w:t xml:space="preserve"> parent</w:t>
      </w:r>
      <w:ins w:id="369" w:author="Author">
        <w:r w:rsidRPr="008424C8">
          <w:rPr>
            <w:szCs w:val="24"/>
          </w:rPr>
          <w:t>/guardian</w:t>
        </w:r>
      </w:ins>
      <w:r w:rsidRPr="008424C8">
        <w:t xml:space="preserve"> or eligible student </w:t>
      </w:r>
      <w:del w:id="370" w:author="Author">
        <w:r w:rsidR="000803B1" w:rsidRPr="008424C8">
          <w:delText>of the amendment</w:delText>
        </w:r>
      </w:del>
      <w:ins w:id="371" w:author="Author">
        <w:r w:rsidRPr="008424C8">
          <w:rPr>
            <w:szCs w:val="24"/>
          </w:rPr>
          <w:t>will be notified</w:t>
        </w:r>
      </w:ins>
      <w:r w:rsidRPr="008424C8">
        <w:t xml:space="preserve"> in writing</w:t>
      </w:r>
      <w:del w:id="372" w:author="Author">
        <w:r w:rsidR="000803B1" w:rsidRPr="008424C8">
          <w:delText xml:space="preserve">.  </w:delText>
        </w:r>
      </w:del>
    </w:p>
    <w:p w14:paraId="4B8EEC90" w14:textId="1D29D847" w:rsidR="00195C57" w:rsidRPr="008424C8" w:rsidRDefault="00195C57" w:rsidP="008424C8">
      <w:pPr>
        <w:spacing w:line="231" w:lineRule="auto"/>
        <w:ind w:left="720"/>
        <w:jc w:val="both"/>
        <w:rPr>
          <w:b/>
          <w:u w:val="single"/>
        </w:rPr>
      </w:pPr>
      <w:ins w:id="373" w:author="Author">
        <w:r w:rsidRPr="008424C8">
          <w:rPr>
            <w:szCs w:val="24"/>
          </w:rPr>
          <w:t xml:space="preserve"> of the correction. </w:t>
        </w:r>
      </w:ins>
      <w:r w:rsidRPr="008424C8">
        <w:t>If</w:t>
      </w:r>
      <w:del w:id="374" w:author="Author">
        <w:r w:rsidR="000803B1" w:rsidRPr="008424C8">
          <w:delText>, as a result of</w:delText>
        </w:r>
      </w:del>
      <w:r w:rsidRPr="008424C8">
        <w:t xml:space="preserve"> the hearing</w:t>
      </w:r>
      <w:del w:id="375" w:author="Author">
        <w:r w:rsidR="000803B1" w:rsidRPr="008424C8">
          <w:delText>, OCS decides</w:delText>
        </w:r>
      </w:del>
      <w:ins w:id="376" w:author="Author">
        <w:r w:rsidRPr="008424C8">
          <w:rPr>
            <w:szCs w:val="24"/>
          </w:rPr>
          <w:t xml:space="preserve"> </w:t>
        </w:r>
        <w:r w:rsidR="001B3ACB" w:rsidRPr="008424C8">
          <w:rPr>
            <w:szCs w:val="24"/>
          </w:rPr>
          <w:t>entity</w:t>
        </w:r>
        <w:r w:rsidRPr="008424C8">
          <w:rPr>
            <w:szCs w:val="24"/>
          </w:rPr>
          <w:t xml:space="preserve"> finds</w:t>
        </w:r>
      </w:ins>
      <w:r w:rsidRPr="008424C8">
        <w:t xml:space="preserve"> that the information in the education record is not inaccurate, misleading</w:t>
      </w:r>
      <w:ins w:id="377" w:author="Author">
        <w:r w:rsidR="00405CE5" w:rsidRPr="008424C8">
          <w:rPr>
            <w:szCs w:val="24"/>
          </w:rPr>
          <w:t>,</w:t>
        </w:r>
      </w:ins>
      <w:r w:rsidRPr="008424C8">
        <w:t xml:space="preserve"> or otherwise in violation of the privacy rights of the student, </w:t>
      </w:r>
      <w:del w:id="378" w:author="Author">
        <w:r w:rsidR="000803B1" w:rsidRPr="008424C8">
          <w:delText>it shall inform</w:delText>
        </w:r>
      </w:del>
      <w:r w:rsidR="008424C8">
        <w:rPr>
          <w:szCs w:val="24"/>
        </w:rPr>
        <w:t xml:space="preserve">OCS </w:t>
      </w:r>
      <w:ins w:id="379" w:author="Author">
        <w:r w:rsidRPr="008424C8">
          <w:rPr>
            <w:szCs w:val="24"/>
          </w:rPr>
          <w:t>will notify</w:t>
        </w:r>
      </w:ins>
      <w:r w:rsidRPr="008424C8">
        <w:t xml:space="preserve"> the </w:t>
      </w:r>
      <w:del w:id="380" w:author="Author">
        <w:r w:rsidR="000803B1" w:rsidRPr="008424C8">
          <w:delText xml:space="preserve">parent or eligible </w:delText>
        </w:r>
      </w:del>
      <w:r w:rsidRPr="008424C8">
        <w:t xml:space="preserve">student of the right to place a statement in the record commenting on the contested </w:t>
      </w:r>
      <w:del w:id="381" w:author="Author">
        <w:r w:rsidR="000803B1" w:rsidRPr="008424C8">
          <w:delText>information in</w:delText>
        </w:r>
      </w:del>
      <w:ins w:id="382" w:author="Author">
        <w:r w:rsidRPr="008424C8">
          <w:rPr>
            <w:szCs w:val="24"/>
          </w:rPr>
          <w:t>portion of</w:t>
        </w:r>
      </w:ins>
      <w:r w:rsidRPr="008424C8">
        <w:t xml:space="preserve"> the record</w:t>
      </w:r>
      <w:ins w:id="383" w:author="Author">
        <w:r w:rsidRPr="008424C8">
          <w:rPr>
            <w:szCs w:val="24"/>
          </w:rPr>
          <w:t>,</w:t>
        </w:r>
      </w:ins>
      <w:r w:rsidRPr="008424C8">
        <w:t xml:space="preserve"> or stating why </w:t>
      </w:r>
      <w:del w:id="384" w:author="Author">
        <w:r w:rsidR="000803B1" w:rsidRPr="008424C8">
          <w:delText>he/she</w:delText>
        </w:r>
      </w:del>
      <w:ins w:id="385" w:author="Author">
        <w:r w:rsidRPr="008424C8">
          <w:rPr>
            <w:szCs w:val="24"/>
          </w:rPr>
          <w:t>the student</w:t>
        </w:r>
      </w:ins>
      <w:r w:rsidRPr="008424C8">
        <w:t xml:space="preserve"> disagrees with the decision </w:t>
      </w:r>
      <w:del w:id="386" w:author="Author">
        <w:r w:rsidR="000803B1" w:rsidRPr="008424C8">
          <w:delText>of OCS</w:delText>
        </w:r>
      </w:del>
      <w:ins w:id="387" w:author="Author">
        <w:r w:rsidRPr="008424C8">
          <w:rPr>
            <w:szCs w:val="24"/>
          </w:rPr>
          <w:t>not to amend</w:t>
        </w:r>
      </w:ins>
      <w:r w:rsidRPr="008424C8">
        <w:t xml:space="preserve">, or both.  </w:t>
      </w:r>
      <w:del w:id="388" w:author="Author">
        <w:r w:rsidR="000803B1" w:rsidRPr="008424C8">
          <w:delText>If OCS places a statement by the parent or eligible student in the education records of a student, it</w:delText>
        </w:r>
      </w:del>
      <w:r w:rsidR="008424C8">
        <w:rPr>
          <w:szCs w:val="24"/>
        </w:rPr>
        <w:t xml:space="preserve">OCS </w:t>
      </w:r>
      <w:r w:rsidRPr="008424C8">
        <w:t xml:space="preserve">will maintain </w:t>
      </w:r>
      <w:del w:id="389" w:author="Author">
        <w:r w:rsidR="000803B1" w:rsidRPr="008424C8">
          <w:delText>the</w:delText>
        </w:r>
      </w:del>
      <w:ins w:id="390" w:author="Author">
        <w:r w:rsidRPr="008424C8">
          <w:rPr>
            <w:szCs w:val="24"/>
          </w:rPr>
          <w:t>this</w:t>
        </w:r>
      </w:ins>
      <w:r w:rsidRPr="008424C8">
        <w:t xml:space="preserve"> statement with the contested </w:t>
      </w:r>
      <w:del w:id="391" w:author="Author">
        <w:r w:rsidR="000803B1" w:rsidRPr="008424C8">
          <w:delText>part</w:delText>
        </w:r>
      </w:del>
      <w:ins w:id="392" w:author="Author">
        <w:r w:rsidRPr="008424C8">
          <w:rPr>
            <w:szCs w:val="24"/>
          </w:rPr>
          <w:t>portion</w:t>
        </w:r>
      </w:ins>
      <w:r w:rsidRPr="008424C8">
        <w:t xml:space="preserve"> of the</w:t>
      </w:r>
      <w:ins w:id="393" w:author="Author">
        <w:r w:rsidRPr="008424C8">
          <w:rPr>
            <w:szCs w:val="24"/>
          </w:rPr>
          <w:t xml:space="preserve"> student’s education</w:t>
        </w:r>
      </w:ins>
      <w:r w:rsidRPr="008424C8">
        <w:t xml:space="preserve"> record for as long as the record is maintained</w:t>
      </w:r>
      <w:del w:id="394" w:author="Author">
        <w:r w:rsidR="000803B1" w:rsidRPr="008424C8">
          <w:delText xml:space="preserve"> and disclose the </w:delText>
        </w:r>
      </w:del>
      <w:ins w:id="395" w:author="Author">
        <w:r w:rsidRPr="008424C8">
          <w:rPr>
            <w:szCs w:val="24"/>
          </w:rPr>
          <w:t xml:space="preserve">.  The </w:t>
        </w:r>
      </w:ins>
      <w:r w:rsidRPr="008424C8">
        <w:t xml:space="preserve">statement </w:t>
      </w:r>
      <w:ins w:id="396" w:author="Author">
        <w:r w:rsidRPr="008424C8">
          <w:rPr>
            <w:szCs w:val="24"/>
          </w:rPr>
          <w:t xml:space="preserve">will be disclosed </w:t>
        </w:r>
      </w:ins>
      <w:r w:rsidRPr="008424C8">
        <w:t xml:space="preserve">whenever </w:t>
      </w:r>
      <w:del w:id="397" w:author="Author">
        <w:r w:rsidR="000803B1" w:rsidRPr="008424C8">
          <w:delText xml:space="preserve">it discloses the </w:delText>
        </w:r>
      </w:del>
      <w:ins w:id="398" w:author="Author">
        <w:r w:rsidRPr="008424C8">
          <w:rPr>
            <w:szCs w:val="24"/>
          </w:rPr>
          <w:t xml:space="preserve">the Charter School is required to disclose the </w:t>
        </w:r>
      </w:ins>
      <w:r w:rsidRPr="008424C8">
        <w:t>portion of the record to which the statement relates.</w:t>
      </w:r>
      <w:del w:id="399" w:author="Author">
        <w:r w:rsidR="000803B1">
          <w:delText xml:space="preserve">  </w:delText>
        </w:r>
      </w:del>
    </w:p>
    <w:p w14:paraId="7C68A049" w14:textId="77777777" w:rsidR="00B74CD8" w:rsidRDefault="00B74CD8" w:rsidP="008424C8">
      <w:pPr>
        <w:spacing w:line="231" w:lineRule="auto"/>
        <w:ind w:left="1440"/>
        <w:jc w:val="both"/>
        <w:rPr>
          <w:szCs w:val="24"/>
        </w:rPr>
      </w:pPr>
    </w:p>
    <w:p w14:paraId="024AC625" w14:textId="6B4BA202" w:rsidR="002F7A03" w:rsidRDefault="0009595C">
      <w:pPr>
        <w:pStyle w:val="Heading1"/>
        <w:numPr>
          <w:ilvl w:val="0"/>
          <w:numId w:val="0"/>
        </w:numPr>
        <w:spacing w:after="240"/>
        <w:rPr>
          <w:b/>
          <w:szCs w:val="24"/>
          <w:u w:val="none"/>
        </w:rPr>
      </w:pPr>
      <w:r>
        <w:rPr>
          <w:b/>
          <w:szCs w:val="24"/>
        </w:rPr>
        <w:t xml:space="preserve">Disclosure Of Education Records </w:t>
      </w:r>
      <w:proofErr w:type="gramStart"/>
      <w:r>
        <w:rPr>
          <w:b/>
          <w:szCs w:val="24"/>
        </w:rPr>
        <w:t>And</w:t>
      </w:r>
      <w:proofErr w:type="gramEnd"/>
      <w:r>
        <w:rPr>
          <w:b/>
          <w:szCs w:val="24"/>
        </w:rPr>
        <w:t xml:space="preserve"> Directory Information</w:t>
      </w:r>
    </w:p>
    <w:p w14:paraId="09A0396F" w14:textId="0C8C9E39" w:rsidR="002F7A03" w:rsidRDefault="008424C8">
      <w:pPr>
        <w:spacing w:after="240"/>
        <w:jc w:val="both"/>
        <w:rPr>
          <w:szCs w:val="24"/>
        </w:rPr>
      </w:pPr>
      <w:r>
        <w:rPr>
          <w:szCs w:val="24"/>
        </w:rPr>
        <w:t>OCS</w:t>
      </w:r>
      <w:r w:rsidR="0009595C">
        <w:rPr>
          <w:szCs w:val="24"/>
        </w:rPr>
        <w:t xml:space="preserve"> must have a signed and dated written consent from the parent or eligible student before releasing any non-directory information from a student’s education record except as provided below. </w:t>
      </w:r>
      <w:del w:id="400" w:author="Author">
        <w:r w:rsidR="000803B1">
          <w:delText xml:space="preserve"> </w:delText>
        </w:r>
      </w:del>
      <w:r w:rsidR="0009595C">
        <w:rPr>
          <w:szCs w:val="24"/>
        </w:rPr>
        <w:t xml:space="preserve">The written permission must specify the records that may be disclosed, the purpose of the disclosure and the party or class of parties to whom the disclosure may be made. </w:t>
      </w:r>
      <w:del w:id="401" w:author="Author">
        <w:r w:rsidR="000803B1">
          <w:delText xml:space="preserve"> </w:delText>
        </w:r>
      </w:del>
      <w:r w:rsidR="0009595C">
        <w:rPr>
          <w:szCs w:val="24"/>
        </w:rPr>
        <w:t>When disclosure is made pursuant to written permission, the parent or eligible student may request a copy of the disclosed records</w:t>
      </w:r>
      <w:del w:id="402" w:author="Author">
        <w:r w:rsidR="000803B1">
          <w:delText xml:space="preserve">. </w:delText>
        </w:r>
      </w:del>
      <w:ins w:id="403" w:author="Author">
        <w:r w:rsidR="0009595C">
          <w:rPr>
            <w:szCs w:val="24"/>
          </w:rPr>
          <w:t xml:space="preserve"> and </w:t>
        </w:r>
      </w:ins>
      <w:r>
        <w:rPr>
          <w:szCs w:val="24"/>
        </w:rPr>
        <w:t xml:space="preserve">OCS </w:t>
      </w:r>
      <w:ins w:id="404" w:author="Author">
        <w:r w:rsidR="0009595C">
          <w:rPr>
            <w:szCs w:val="24"/>
          </w:rPr>
          <w:t>shall provide the requestor with a copy of the records disclosed upon request.</w:t>
        </w:r>
      </w:ins>
      <w:r w:rsidR="0009595C">
        <w:rPr>
          <w:szCs w:val="24"/>
        </w:rPr>
        <w:t xml:space="preserve"> Signed and dated written consent may include a record and signature in electronic form if it identifies and authenticates a particular person as the source of the electronic consent and indicates such person’s approval of the information contained in the electronic consent. </w:t>
      </w:r>
      <w:del w:id="405" w:author="Author">
        <w:r w:rsidR="000803B1">
          <w:delText xml:space="preserve"> </w:delText>
        </w:r>
      </w:del>
    </w:p>
    <w:p w14:paraId="62C80F72" w14:textId="74A03992" w:rsidR="002F7A03" w:rsidRPr="008424C8" w:rsidRDefault="008424C8">
      <w:pPr>
        <w:widowControl w:val="0"/>
        <w:spacing w:after="240"/>
        <w:jc w:val="both"/>
        <w:rPr>
          <w:b/>
        </w:rPr>
      </w:pPr>
      <w:r>
        <w:rPr>
          <w:szCs w:val="24"/>
        </w:rPr>
        <w:t xml:space="preserve">OCS </w:t>
      </w:r>
      <w:r w:rsidR="0009595C">
        <w:rPr>
          <w:szCs w:val="24"/>
        </w:rPr>
        <w:t xml:space="preserve">will only disclose </w:t>
      </w:r>
      <w:del w:id="406" w:author="Author">
        <w:r w:rsidR="000803B1">
          <w:delText>personally identifiable information</w:delText>
        </w:r>
      </w:del>
      <w:ins w:id="407" w:author="Author">
        <w:r w:rsidR="0009595C">
          <w:rPr>
            <w:szCs w:val="24"/>
          </w:rPr>
          <w:t>PII</w:t>
        </w:r>
      </w:ins>
      <w:r w:rsidR="0009595C">
        <w:rPr>
          <w:szCs w:val="24"/>
        </w:rPr>
        <w:t xml:space="preserve"> on the condition that the receiving party not disclose the information to any party without the prior written consent of the parent or eligible student and that the receiving party use the information for the purposes for which the disclosure was made. </w:t>
      </w:r>
      <w:del w:id="408" w:author="Author">
        <w:r w:rsidR="000803B1">
          <w:delText xml:space="preserve"> </w:delText>
        </w:r>
      </w:del>
      <w:r w:rsidR="0009595C">
        <w:rPr>
          <w:szCs w:val="24"/>
        </w:rPr>
        <w:t xml:space="preserve">This restriction does not apply to disclosures that fall within the disclosure exceptions listed below. </w:t>
      </w:r>
      <w:r>
        <w:rPr>
          <w:szCs w:val="24"/>
        </w:rPr>
        <w:t xml:space="preserve">OCS </w:t>
      </w:r>
      <w:r w:rsidR="0009595C">
        <w:rPr>
          <w:szCs w:val="24"/>
        </w:rPr>
        <w:t xml:space="preserve">must maintain the appropriate records related to these disclosure exceptions, as described below. </w:t>
      </w:r>
      <w:del w:id="409" w:author="Author">
        <w:r w:rsidR="000803B1">
          <w:delText xml:space="preserve"> </w:delText>
        </w:r>
      </w:del>
      <w:r w:rsidR="0009595C">
        <w:rPr>
          <w:szCs w:val="24"/>
        </w:rPr>
        <w:t>Except for disclosures pursuant to a</w:t>
      </w:r>
      <w:ins w:id="410" w:author="Author">
        <w:r w:rsidR="0009595C">
          <w:rPr>
            <w:szCs w:val="24"/>
          </w:rPr>
          <w:t xml:space="preserve"> warrant,</w:t>
        </w:r>
      </w:ins>
      <w:r w:rsidR="0009595C">
        <w:rPr>
          <w:szCs w:val="24"/>
        </w:rPr>
        <w:t xml:space="preserve"> judicial order or lawfully issued subpoena, or directory information or to parents or eligible students, </w:t>
      </w:r>
      <w:del w:id="411" w:author="Author">
        <w:r w:rsidR="000803B1">
          <w:delText xml:space="preserve">the </w:delText>
        </w:r>
      </w:del>
      <w:r>
        <w:rPr>
          <w:szCs w:val="24"/>
        </w:rPr>
        <w:t xml:space="preserve">OCS </w:t>
      </w:r>
      <w:r w:rsidR="0009595C">
        <w:rPr>
          <w:szCs w:val="24"/>
        </w:rPr>
        <w:t xml:space="preserve">will inform a receiving party of the requirement that the party not disclose the information to any other party without the prior written consent of the parent or eligible student and that the receiving party use it for the purpose for which the disclosure was made. </w:t>
      </w:r>
      <w:del w:id="412" w:author="Author">
        <w:r w:rsidR="000803B1">
          <w:delText xml:space="preserve"> </w:delText>
        </w:r>
      </w:del>
      <w:commentRangeStart w:id="413"/>
      <w:ins w:id="414" w:author="Author">
        <w:r w:rsidR="0009595C">
          <w:rPr>
            <w:szCs w:val="24"/>
          </w:rPr>
          <w:t xml:space="preserve">Note specifically that </w:t>
        </w:r>
      </w:ins>
      <w:r>
        <w:rPr>
          <w:szCs w:val="24"/>
        </w:rPr>
        <w:t xml:space="preserve">OCS </w:t>
      </w:r>
      <w:ins w:id="415" w:author="Author">
        <w:r w:rsidR="0009595C">
          <w:rPr>
            <w:szCs w:val="24"/>
          </w:rPr>
          <w:t>will not release information to third parties for immigration-enforcement purposes, except as required by law or court order</w:t>
        </w:r>
        <w:commentRangeEnd w:id="413"/>
        <w:r w:rsidR="0009595C">
          <w:rPr>
            <w:rStyle w:val="CommentReference"/>
          </w:rPr>
          <w:commentReference w:id="413"/>
        </w:r>
        <w:r w:rsidR="0009595C">
          <w:rPr>
            <w:szCs w:val="24"/>
          </w:rPr>
          <w:t>.</w:t>
        </w:r>
      </w:ins>
    </w:p>
    <w:p w14:paraId="30057B1F" w14:textId="6E2805B1" w:rsidR="002F7A03" w:rsidRDefault="000803B1" w:rsidP="008424C8">
      <w:pPr>
        <w:pStyle w:val="NoSpacing"/>
        <w:jc w:val="both"/>
      </w:pPr>
      <w:r>
        <w:t>OCS</w:t>
      </w:r>
      <w:r w:rsidR="0009595C">
        <w:t xml:space="preserve"> will disclose education records, without prior written consent of the parent or eligible student, to the following parties:</w:t>
      </w:r>
    </w:p>
    <w:p w14:paraId="5D512256" w14:textId="3F9CAEC0" w:rsidR="002F7A03" w:rsidRDefault="000803B1">
      <w:pPr>
        <w:pStyle w:val="NoSpacing"/>
        <w:ind w:left="720"/>
        <w:jc w:val="both"/>
        <w:rPr>
          <w:ins w:id="416" w:author="Author"/>
        </w:rPr>
      </w:pPr>
      <w:del w:id="417" w:author="Author">
        <w:r>
          <w:lastRenderedPageBreak/>
          <w:delText>1.</w:delText>
        </w:r>
        <w:r>
          <w:tab/>
        </w:r>
      </w:del>
    </w:p>
    <w:p w14:paraId="0C9F216D" w14:textId="166DFE01" w:rsidR="002F7A03" w:rsidRDefault="0009595C" w:rsidP="008424C8">
      <w:pPr>
        <w:pStyle w:val="NoSpacing"/>
        <w:numPr>
          <w:ilvl w:val="0"/>
          <w:numId w:val="12"/>
        </w:numPr>
        <w:jc w:val="both"/>
      </w:pPr>
      <w:r>
        <w:t xml:space="preserve">School </w:t>
      </w:r>
      <w:del w:id="418" w:author="Author">
        <w:r w:rsidR="000803B1">
          <w:delText>employees</w:delText>
        </w:r>
      </w:del>
      <w:ins w:id="419" w:author="Author">
        <w:r>
          <w:t>officials</w:t>
        </w:r>
      </w:ins>
      <w:r>
        <w:t xml:space="preserve"> who have a legitimate educational interest as defined by 34 </w:t>
      </w:r>
      <w:ins w:id="420" w:author="Author">
        <w:r>
          <w:t>Code of Federal Regulations (“</w:t>
        </w:r>
      </w:ins>
      <w:r>
        <w:t>C.F.R</w:t>
      </w:r>
      <w:del w:id="421" w:author="Author">
        <w:r w:rsidR="000803B1">
          <w:delText>.</w:delText>
        </w:r>
      </w:del>
      <w:ins w:id="422" w:author="Author">
        <w:r>
          <w:t>.”)</w:t>
        </w:r>
      </w:ins>
      <w:r>
        <w:t xml:space="preserve"> Part 99; </w:t>
      </w:r>
    </w:p>
    <w:p w14:paraId="4FD20074" w14:textId="14B63A5E" w:rsidR="002F7A03" w:rsidRDefault="000803B1">
      <w:pPr>
        <w:pStyle w:val="NoSpacing"/>
        <w:ind w:left="720"/>
        <w:jc w:val="both"/>
        <w:rPr>
          <w:ins w:id="423" w:author="Author"/>
        </w:rPr>
      </w:pPr>
      <w:del w:id="424" w:author="Author">
        <w:r>
          <w:delText>2.</w:delText>
        </w:r>
        <w:r>
          <w:tab/>
        </w:r>
      </w:del>
    </w:p>
    <w:p w14:paraId="46684246" w14:textId="2BABAD57" w:rsidR="002F7A03" w:rsidRDefault="0009595C" w:rsidP="008424C8">
      <w:pPr>
        <w:pStyle w:val="NoSpacing"/>
        <w:numPr>
          <w:ilvl w:val="0"/>
          <w:numId w:val="12"/>
        </w:numPr>
        <w:jc w:val="both"/>
      </w:pPr>
      <w:r>
        <w:t xml:space="preserve">Other schools to which a student seeks or intends to enroll so long as the disclosure is for purposes related to the student’s enrollment or transfer. </w:t>
      </w:r>
      <w:bookmarkStart w:id="425" w:name="_Hlk8382742"/>
      <w:del w:id="426" w:author="Author">
        <w:r w:rsidR="000803B1">
          <w:delText>OCS</w:delText>
        </w:r>
      </w:del>
      <w:ins w:id="427" w:author="Author">
        <w:r>
          <w:t xml:space="preserve">When a student transfers schools, </w:t>
        </w:r>
      </w:ins>
      <w:r w:rsidR="008424C8">
        <w:t xml:space="preserve">OCS </w:t>
      </w:r>
      <w:ins w:id="428" w:author="Author">
        <w:r>
          <w:t xml:space="preserve">will mail the original or a copy of a student’s cumulative file to the receiving district or private school within ten (10) school days following the date the request is received from the public school or private school where the student intends to enroll. </w:t>
        </w:r>
      </w:ins>
      <w:bookmarkEnd w:id="425"/>
      <w:r w:rsidR="008424C8">
        <w:t xml:space="preserve">OCS </w:t>
      </w:r>
      <w:r>
        <w:t xml:space="preserve">will make a reasonable attempt to notify the parent or eligible student of the request for records at </w:t>
      </w:r>
      <w:del w:id="429" w:author="Author">
        <w:r w:rsidR="000803B1">
          <w:delText>his/her</w:delText>
        </w:r>
      </w:del>
      <w:ins w:id="430" w:author="Author">
        <w:r>
          <w:t>their</w:t>
        </w:r>
      </w:ins>
      <w:r>
        <w:t xml:space="preserve"> last known address, unless the disclosure is initiated by the parent or eligible student. </w:t>
      </w:r>
      <w:del w:id="431" w:author="Author">
        <w:r w:rsidR="000803B1">
          <w:delText xml:space="preserve"> </w:delText>
        </w:r>
      </w:del>
      <w:r>
        <w:t xml:space="preserve">Additionally, </w:t>
      </w:r>
      <w:r w:rsidR="008424C8">
        <w:t xml:space="preserve">OCS </w:t>
      </w:r>
      <w:r>
        <w:t xml:space="preserve">will give the parent or eligible student, upon request, a copy of the record that was disclosed and give the parent or eligible student, upon request, an opportunity for hearing pursuant to Section (IV)(3) above; </w:t>
      </w:r>
    </w:p>
    <w:p w14:paraId="28C352FE" w14:textId="21E3E651" w:rsidR="002F7A03" w:rsidRDefault="000803B1">
      <w:pPr>
        <w:pStyle w:val="NoSpacing"/>
        <w:ind w:left="720"/>
        <w:jc w:val="both"/>
        <w:rPr>
          <w:ins w:id="432" w:author="Author"/>
        </w:rPr>
      </w:pPr>
      <w:del w:id="433" w:author="Author">
        <w:r>
          <w:delText>3.</w:delText>
        </w:r>
        <w:r>
          <w:tab/>
        </w:r>
      </w:del>
    </w:p>
    <w:p w14:paraId="6853B2C3" w14:textId="77777777" w:rsidR="002F7A03" w:rsidRDefault="0009595C" w:rsidP="008424C8">
      <w:pPr>
        <w:pStyle w:val="NoSpacing"/>
        <w:numPr>
          <w:ilvl w:val="0"/>
          <w:numId w:val="12"/>
        </w:numPr>
        <w:jc w:val="both"/>
      </w:pPr>
      <w:r>
        <w:t xml:space="preserve">Certain government officials listed in 20 U.S.C. § 1232g(b)(1) in order to carry out lawful functions; </w:t>
      </w:r>
    </w:p>
    <w:p w14:paraId="6DFDD088" w14:textId="3F077217" w:rsidR="002F7A03" w:rsidRDefault="000803B1">
      <w:pPr>
        <w:pStyle w:val="NoSpacing"/>
        <w:ind w:left="720"/>
        <w:jc w:val="both"/>
        <w:rPr>
          <w:ins w:id="434" w:author="Author"/>
        </w:rPr>
      </w:pPr>
      <w:del w:id="435" w:author="Author">
        <w:r>
          <w:delText>4.</w:delText>
        </w:r>
        <w:r>
          <w:tab/>
        </w:r>
      </w:del>
    </w:p>
    <w:p w14:paraId="3D35EE9D" w14:textId="77777777" w:rsidR="002F7A03" w:rsidRDefault="0009595C" w:rsidP="008424C8">
      <w:pPr>
        <w:pStyle w:val="NoSpacing"/>
        <w:numPr>
          <w:ilvl w:val="0"/>
          <w:numId w:val="12"/>
        </w:numPr>
        <w:jc w:val="both"/>
      </w:pPr>
      <w:r>
        <w:t xml:space="preserve">Appropriate parties in connection with a student’s application for, or receipt of, financial aid if it is necessary to determine eligibility, amount of aid, conditions for aid or enforcing the terms and conditions of the aid; </w:t>
      </w:r>
    </w:p>
    <w:p w14:paraId="590FC497" w14:textId="1BB0ACD5" w:rsidR="002F7A03" w:rsidRDefault="000803B1">
      <w:pPr>
        <w:pStyle w:val="NoSpacing"/>
        <w:jc w:val="both"/>
        <w:rPr>
          <w:ins w:id="436" w:author="Author"/>
        </w:rPr>
      </w:pPr>
      <w:del w:id="437" w:author="Author">
        <w:r>
          <w:delText>5.</w:delText>
        </w:r>
        <w:r>
          <w:tab/>
        </w:r>
      </w:del>
    </w:p>
    <w:p w14:paraId="4CF5C09A" w14:textId="0982610A" w:rsidR="002F7A03" w:rsidRDefault="0009595C" w:rsidP="008424C8">
      <w:pPr>
        <w:pStyle w:val="NoSpacing"/>
        <w:numPr>
          <w:ilvl w:val="0"/>
          <w:numId w:val="12"/>
        </w:numPr>
        <w:jc w:val="both"/>
      </w:pPr>
      <w:r>
        <w:t xml:space="preserve">Organizations conducting certain studies for </w:t>
      </w:r>
      <w:r w:rsidR="008424C8">
        <w:t xml:space="preserve">OCS </w:t>
      </w:r>
      <w:r>
        <w:t xml:space="preserve">in accordance with 20 U.S.C. § 1232g(b)(1)(F); </w:t>
      </w:r>
    </w:p>
    <w:p w14:paraId="0AEAB56E" w14:textId="1B02CFCD" w:rsidR="002F7A03" w:rsidRDefault="000803B1">
      <w:pPr>
        <w:pStyle w:val="NoSpacing"/>
        <w:ind w:left="720"/>
        <w:jc w:val="both"/>
        <w:rPr>
          <w:ins w:id="438" w:author="Author"/>
        </w:rPr>
      </w:pPr>
      <w:del w:id="439" w:author="Author">
        <w:r>
          <w:delText>6.</w:delText>
        </w:r>
        <w:r>
          <w:tab/>
        </w:r>
      </w:del>
    </w:p>
    <w:p w14:paraId="693EFC7F" w14:textId="77777777" w:rsidR="002F7A03" w:rsidRDefault="0009595C" w:rsidP="008424C8">
      <w:pPr>
        <w:pStyle w:val="NoSpacing"/>
        <w:numPr>
          <w:ilvl w:val="0"/>
          <w:numId w:val="12"/>
        </w:numPr>
        <w:jc w:val="both"/>
      </w:pPr>
      <w:r>
        <w:t xml:space="preserve">Accrediting organizations in order to carry out their accrediting functions; </w:t>
      </w:r>
    </w:p>
    <w:p w14:paraId="55EAB13B" w14:textId="77777777" w:rsidR="000803B1" w:rsidRDefault="000803B1" w:rsidP="000803B1">
      <w:pPr>
        <w:keepNext/>
        <w:keepLines/>
        <w:widowControl w:val="0"/>
        <w:spacing w:after="120"/>
        <w:ind w:left="1440" w:hanging="720"/>
        <w:jc w:val="both"/>
        <w:rPr>
          <w:del w:id="440" w:author="Author"/>
        </w:rPr>
      </w:pPr>
      <w:del w:id="441" w:author="Author">
        <w:r>
          <w:delText>7.</w:delText>
        </w:r>
        <w:r>
          <w:tab/>
          <w:delText>Parents of a dependent student as defined in section</w:delText>
        </w:r>
        <w:r w:rsidR="00EC1BA9">
          <w:fldChar w:fldCharType="begin"/>
        </w:r>
        <w:r w:rsidR="00EC1BA9">
          <w:delInstrText>HYPERLINK "http://www.lexis.com/research/buttonTFLink?_m=6abc13686deebc8da5c10abc89f02b9d&amp;_xfercite=%3ccite%20cc%3d%22USA%22%3e%3c%21%5bCDATA%5b34%20CFR%2099.31%5d%5d%3e%3c%2fcite%3e&amp;_butType=4&amp;_butStat=0&amp;_butNum=3&amp;_butInline=1&amp;_butinfo=26%20USC%20152&amp;_fmtstr=FULL&amp;docnum=1&amp;_startdoc=1&amp;wchp=dGLbVlb-zSkAl&amp;_md5=e6f62af1ce041b02d5bf8cf8786c505b" \h</w:delInstrText>
        </w:r>
        <w:r w:rsidR="00EC1BA9">
          <w:fldChar w:fldCharType="separate"/>
        </w:r>
        <w:r>
          <w:delText xml:space="preserve"> 152 of the Internal Revenue Code</w:delText>
        </w:r>
        <w:r w:rsidR="00EC1BA9">
          <w:fldChar w:fldCharType="end"/>
        </w:r>
        <w:r>
          <w:delText xml:space="preserve"> of 1986; </w:delText>
        </w:r>
      </w:del>
    </w:p>
    <w:p w14:paraId="3069958A" w14:textId="279E0265" w:rsidR="002F7A03" w:rsidRDefault="000803B1">
      <w:pPr>
        <w:pStyle w:val="NoSpacing"/>
        <w:ind w:left="720"/>
        <w:jc w:val="both"/>
        <w:rPr>
          <w:ins w:id="442" w:author="Author"/>
        </w:rPr>
      </w:pPr>
      <w:del w:id="443" w:author="Author">
        <w:r>
          <w:delText>8.</w:delText>
        </w:r>
        <w:r>
          <w:tab/>
        </w:r>
      </w:del>
    </w:p>
    <w:p w14:paraId="5D9A9D35" w14:textId="77777777" w:rsidR="002F7A03" w:rsidRDefault="0009595C">
      <w:pPr>
        <w:pStyle w:val="NoSpacing"/>
        <w:numPr>
          <w:ilvl w:val="0"/>
          <w:numId w:val="12"/>
        </w:numPr>
        <w:jc w:val="both"/>
        <w:rPr>
          <w:ins w:id="444" w:author="Author"/>
        </w:rPr>
      </w:pPr>
      <w:ins w:id="445" w:author="Author">
        <w:r>
          <w:t>Parents of a dependent student as defined in section</w:t>
        </w:r>
        <w:r w:rsidR="00EC1BA9">
          <w:fldChar w:fldCharType="begin"/>
        </w:r>
        <w:r w:rsidR="00EC1BA9">
          <w:instrText>HYPERLINK "http://www.lexis.com/research/buttonTFLink?_m=6abc13686deebc8da5c10abc89f02b9d&amp;_xfercite=%3ccite%20cc%3d%22USA%22%3e%3c%21%5bCDATA%5b34%20CFR%2099.31%5d%5d%3e%3c%2fcite%3e&amp;_butType=4&amp;_butStat=0&amp;_butNum=3&amp;_butInline=1&amp;_butinfo=26%20USC%20152&amp;_fmtstr=FULL&amp;docnum=1&amp;_startdoc=1&amp;wchp=dGLbVlb-zSkAl&amp;_md5=e6f62af1ce041b02d5bf8cf8786c505b" \t "_parent"</w:instrText>
        </w:r>
        <w:r w:rsidR="00EC1BA9">
          <w:fldChar w:fldCharType="separate"/>
        </w:r>
        <w:r>
          <w:t xml:space="preserve"> 152 of the Internal Revenue Code</w:t>
        </w:r>
        <w:r w:rsidR="00EC1BA9">
          <w:fldChar w:fldCharType="end"/>
        </w:r>
        <w:r>
          <w:t xml:space="preserve"> of 1986; </w:t>
        </w:r>
      </w:ins>
    </w:p>
    <w:p w14:paraId="0F8DDE70" w14:textId="77777777" w:rsidR="002F7A03" w:rsidRDefault="002F7A03">
      <w:pPr>
        <w:pStyle w:val="NoSpacing"/>
        <w:ind w:left="720"/>
        <w:jc w:val="both"/>
        <w:rPr>
          <w:ins w:id="446" w:author="Author"/>
        </w:rPr>
      </w:pPr>
    </w:p>
    <w:p w14:paraId="509B1C8B" w14:textId="73CEADFC" w:rsidR="002F7A03" w:rsidRDefault="0009595C" w:rsidP="008424C8">
      <w:pPr>
        <w:pStyle w:val="NoSpacing"/>
        <w:numPr>
          <w:ilvl w:val="0"/>
          <w:numId w:val="12"/>
        </w:numPr>
        <w:jc w:val="both"/>
      </w:pPr>
      <w:r>
        <w:t xml:space="preserve">Individuals or entities, in compliance with a judicial order or lawfully issued subpoena. </w:t>
      </w:r>
      <w:del w:id="447" w:author="Author">
        <w:r w:rsidR="000803B1">
          <w:delText xml:space="preserve"> </w:delText>
        </w:r>
      </w:del>
      <w:r>
        <w:t>Subject to the exceptions found in 34 C.F.R.</w:t>
      </w:r>
      <w:ins w:id="448" w:author="Author">
        <w:r>
          <w:t xml:space="preserve"> §</w:t>
        </w:r>
      </w:ins>
      <w:r>
        <w:t xml:space="preserve"> 99.31(a)(9)(</w:t>
      </w:r>
      <w:proofErr w:type="spellStart"/>
      <w:r>
        <w:t>i</w:t>
      </w:r>
      <w:proofErr w:type="spellEnd"/>
      <w:r>
        <w:t xml:space="preserve">), reasonable effort must be made to notify the parent or eligible student of the order or subpoena in advance of compliance, so that the parent or eligible student may seek a protective order; </w:t>
      </w:r>
    </w:p>
    <w:p w14:paraId="69A2E0A0" w14:textId="5AF59FD2" w:rsidR="002F7A03" w:rsidRDefault="000803B1">
      <w:pPr>
        <w:pStyle w:val="NoSpacing"/>
        <w:ind w:left="720"/>
        <w:jc w:val="both"/>
        <w:rPr>
          <w:ins w:id="449" w:author="Author"/>
        </w:rPr>
      </w:pPr>
      <w:del w:id="450" w:author="Author">
        <w:r>
          <w:delText>9.</w:delText>
        </w:r>
        <w:r>
          <w:tab/>
        </w:r>
      </w:del>
    </w:p>
    <w:p w14:paraId="28905C0D" w14:textId="77777777" w:rsidR="002F7A03" w:rsidRDefault="0009595C" w:rsidP="008424C8">
      <w:pPr>
        <w:pStyle w:val="NoSpacing"/>
        <w:numPr>
          <w:ilvl w:val="0"/>
          <w:numId w:val="12"/>
        </w:numPr>
        <w:jc w:val="both"/>
      </w:pPr>
      <w:r>
        <w:t>Persons who need to know in cases of health and safety emergencies;</w:t>
      </w:r>
    </w:p>
    <w:p w14:paraId="45283737" w14:textId="1C011E1F" w:rsidR="002F7A03" w:rsidRDefault="000803B1">
      <w:pPr>
        <w:pStyle w:val="NoSpacing"/>
        <w:ind w:left="720"/>
        <w:jc w:val="both"/>
        <w:rPr>
          <w:ins w:id="451" w:author="Author"/>
        </w:rPr>
      </w:pPr>
      <w:del w:id="452" w:author="Author">
        <w:r>
          <w:delText>10.</w:delText>
        </w:r>
        <w:r>
          <w:tab/>
        </w:r>
      </w:del>
    </w:p>
    <w:p w14:paraId="32DB0050" w14:textId="77777777" w:rsidR="002F7A03" w:rsidRDefault="0009595C" w:rsidP="008424C8">
      <w:pPr>
        <w:pStyle w:val="NoSpacing"/>
        <w:numPr>
          <w:ilvl w:val="0"/>
          <w:numId w:val="12"/>
        </w:numPr>
        <w:jc w:val="both"/>
      </w:pPr>
      <w:r>
        <w:t>State and local authorities, within a juvenile justice system, pursuant to specific State law;</w:t>
      </w:r>
    </w:p>
    <w:p w14:paraId="16A7D3E8" w14:textId="71ED5523" w:rsidR="002F7A03" w:rsidRDefault="000803B1">
      <w:pPr>
        <w:pStyle w:val="NoSpacing"/>
        <w:ind w:left="720"/>
        <w:jc w:val="both"/>
        <w:rPr>
          <w:ins w:id="453" w:author="Author"/>
        </w:rPr>
      </w:pPr>
      <w:del w:id="454" w:author="Author">
        <w:r>
          <w:delText>11.</w:delText>
        </w:r>
        <w:r>
          <w:tab/>
        </w:r>
      </w:del>
    </w:p>
    <w:p w14:paraId="3F7932C3" w14:textId="647A496A" w:rsidR="002F7A03" w:rsidRDefault="0009595C" w:rsidP="008424C8">
      <w:pPr>
        <w:pStyle w:val="NoSpacing"/>
        <w:numPr>
          <w:ilvl w:val="0"/>
          <w:numId w:val="12"/>
        </w:numPr>
        <w:jc w:val="both"/>
      </w:pPr>
      <w:r>
        <w:t>A foster family agency with jurisdiction over a currently enrolled or former student, a short-term residential treatment program staff responsible for the education or case management of a student, and</w:t>
      </w:r>
      <w:ins w:id="455" w:author="Author">
        <w:r>
          <w:t>/or</w:t>
        </w:r>
      </w:ins>
      <w:r>
        <w:t xml:space="preserve"> a caregiver (regardless of whether the caregiver has been appointed as the </w:t>
      </w:r>
      <w:del w:id="456" w:author="Author">
        <w:r w:rsidR="000803B1">
          <w:delText>pupil’s</w:delText>
        </w:r>
      </w:del>
      <w:ins w:id="457" w:author="Author">
        <w:r>
          <w:t>student’s</w:t>
        </w:r>
      </w:ins>
      <w:r>
        <w:t xml:space="preserve"> educational rights holder) who has direct responsibility for the care of the student, including a certified or licensed foster parent, an approved relative or nonrelated extended family member, or a resource family, may access the current or most recent records of grades, transcripts, attendance, discipline, and online communication on platforms established by </w:t>
      </w:r>
      <w:r w:rsidR="008424C8" w:rsidRPr="008424C8">
        <w:t xml:space="preserve">OCS </w:t>
      </w:r>
      <w:r w:rsidRPr="008424C8">
        <w:t xml:space="preserve">for student and parents, and any individualized education program (“IEP”) or Section 504 plan that may have been developed or maintained by </w:t>
      </w:r>
      <w:r w:rsidR="008424C8" w:rsidRPr="008424C8">
        <w:t>OCS</w:t>
      </w:r>
      <w:ins w:id="458" w:author="Author">
        <w:r w:rsidRPr="008424C8">
          <w:t>; and/or</w:t>
        </w:r>
      </w:ins>
    </w:p>
    <w:p w14:paraId="279D479F" w14:textId="31848738" w:rsidR="002F7A03" w:rsidRDefault="000803B1">
      <w:pPr>
        <w:pStyle w:val="NoSpacing"/>
        <w:ind w:left="720"/>
        <w:rPr>
          <w:ins w:id="459" w:author="Author"/>
        </w:rPr>
      </w:pPr>
      <w:del w:id="460" w:author="Author">
        <w:r>
          <w:lastRenderedPageBreak/>
          <w:delText>12.</w:delText>
        </w:r>
        <w:r>
          <w:tab/>
        </w:r>
      </w:del>
    </w:p>
    <w:p w14:paraId="57D15E00" w14:textId="3048DCF4" w:rsidR="002F7A03" w:rsidRDefault="0009595C" w:rsidP="008424C8">
      <w:pPr>
        <w:pStyle w:val="NoSpacing"/>
        <w:numPr>
          <w:ilvl w:val="0"/>
          <w:numId w:val="12"/>
        </w:numPr>
        <w:jc w:val="both"/>
      </w:pPr>
      <w:r>
        <w:t xml:space="preserve">A victim of an alleged perpetrator of a crime of violence or a non-forcible sex offense. </w:t>
      </w:r>
      <w:del w:id="461" w:author="Author">
        <w:r w:rsidR="000803B1">
          <w:delText xml:space="preserve"> </w:delText>
        </w:r>
      </w:del>
      <w:r>
        <w:t xml:space="preserve">The disclosure may only include final results of the disciplinary proceedings conducted by </w:t>
      </w:r>
      <w:del w:id="462" w:author="Author">
        <w:r w:rsidR="000803B1">
          <w:delText>OCS</w:delText>
        </w:r>
      </w:del>
      <w:r w:rsidR="008424C8">
        <w:t xml:space="preserve">OCS </w:t>
      </w:r>
      <w:r>
        <w:t xml:space="preserve">with respect to that alleged crime or offense. </w:t>
      </w:r>
      <w:del w:id="463" w:author="Author">
        <w:r w:rsidR="000803B1">
          <w:delText xml:space="preserve"> OCS</w:delText>
        </w:r>
      </w:del>
      <w:r w:rsidR="008424C8">
        <w:t xml:space="preserve">OCS </w:t>
      </w:r>
      <w:r>
        <w:t xml:space="preserve">may disclose the final results of the disciplinary proceeding, regardless of whether </w:t>
      </w:r>
      <w:del w:id="464" w:author="Author">
        <w:r w:rsidR="000803B1">
          <w:delText>OCS</w:delText>
        </w:r>
      </w:del>
      <w:r w:rsidR="008424C8">
        <w:t xml:space="preserve">OCS </w:t>
      </w:r>
      <w:r>
        <w:t>concluded a violation was committed</w:t>
      </w:r>
      <w:del w:id="465" w:author="Author">
        <w:r w:rsidR="000803B1">
          <w:delText xml:space="preserve">. </w:delText>
        </w:r>
      </w:del>
      <w:ins w:id="466" w:author="Author">
        <w:r>
          <w:t>.</w:t>
        </w:r>
      </w:ins>
      <w:r>
        <w:t xml:space="preserve"> </w:t>
      </w:r>
    </w:p>
    <w:p w14:paraId="16100B88" w14:textId="77777777" w:rsidR="002F7A03" w:rsidRPr="008424C8" w:rsidRDefault="002F7A03" w:rsidP="008424C8">
      <w:pPr>
        <w:pStyle w:val="NoSpacing"/>
        <w:rPr>
          <w:b/>
          <w:u w:val="single"/>
        </w:rPr>
      </w:pPr>
    </w:p>
    <w:p w14:paraId="0097189B" w14:textId="21AABEED" w:rsidR="002F7A03" w:rsidRPr="007B27E6" w:rsidRDefault="0009595C">
      <w:pPr>
        <w:pStyle w:val="NoSpacing"/>
        <w:rPr>
          <w:b/>
          <w:u w:val="single"/>
        </w:rPr>
      </w:pPr>
      <w:commentRangeStart w:id="467"/>
      <w:r w:rsidRPr="007B27E6">
        <w:rPr>
          <w:b/>
          <w:u w:val="single"/>
        </w:rPr>
        <w:t>So</w:t>
      </w:r>
      <w:commentRangeEnd w:id="467"/>
      <w:r w:rsidRPr="006F0277">
        <w:rPr>
          <w:rStyle w:val="CommentReference"/>
        </w:rPr>
        <w:commentReference w:id="467"/>
      </w:r>
      <w:r w:rsidRPr="007B27E6">
        <w:rPr>
          <w:b/>
          <w:u w:val="single"/>
        </w:rPr>
        <w:t xml:space="preserve">licitation and Disclosure of Student Information for Immigration Purposes </w:t>
      </w:r>
    </w:p>
    <w:p w14:paraId="3F97AEA0" w14:textId="77777777" w:rsidR="002F7A03" w:rsidRPr="007B27E6" w:rsidRDefault="002F7A03">
      <w:pPr>
        <w:pStyle w:val="NoSpacing"/>
        <w:rPr>
          <w:ins w:id="468" w:author="Author"/>
          <w:b/>
          <w:u w:val="single"/>
        </w:rPr>
      </w:pPr>
    </w:p>
    <w:p w14:paraId="3913126F" w14:textId="77777777" w:rsidR="002F7A03" w:rsidRPr="007B27E6" w:rsidRDefault="0009595C">
      <w:pPr>
        <w:spacing w:after="160" w:line="259" w:lineRule="auto"/>
        <w:jc w:val="both"/>
        <w:rPr>
          <w:ins w:id="469" w:author="Author"/>
          <w:szCs w:val="24"/>
        </w:rPr>
      </w:pPr>
      <w:ins w:id="470" w:author="Author">
        <w:r w:rsidRPr="007B27E6">
          <w:rPr>
            <w:szCs w:val="24"/>
          </w:rPr>
          <w:t>Charter School shall observe the following:</w:t>
        </w:r>
      </w:ins>
    </w:p>
    <w:p w14:paraId="2BB6F741" w14:textId="77777777" w:rsidR="002F7A03" w:rsidRPr="007B27E6" w:rsidRDefault="0009595C">
      <w:pPr>
        <w:numPr>
          <w:ilvl w:val="0"/>
          <w:numId w:val="18"/>
        </w:numPr>
        <w:spacing w:after="200"/>
        <w:ind w:left="720"/>
        <w:contextualSpacing/>
        <w:jc w:val="both"/>
        <w:rPr>
          <w:ins w:id="471" w:author="Author"/>
          <w:szCs w:val="24"/>
        </w:rPr>
      </w:pPr>
      <w:ins w:id="472" w:author="Author">
        <w:r w:rsidRPr="007B27E6">
          <w:rPr>
            <w:szCs w:val="24"/>
          </w:rPr>
          <w:t>Except as required by state or federal law or as required to administer a state or federally supported education program, Charter School officials and employees will not collect information or documents regarding citizenship or immigration status of students or their family members.</w:t>
        </w:r>
      </w:ins>
    </w:p>
    <w:p w14:paraId="253844AB" w14:textId="77777777" w:rsidR="002F7A03" w:rsidRPr="007B27E6" w:rsidRDefault="002F7A03">
      <w:pPr>
        <w:spacing w:after="200"/>
        <w:ind w:left="720" w:hanging="360"/>
        <w:contextualSpacing/>
        <w:jc w:val="both"/>
        <w:rPr>
          <w:ins w:id="473" w:author="Author"/>
          <w:szCs w:val="24"/>
        </w:rPr>
      </w:pPr>
    </w:p>
    <w:p w14:paraId="7AAF159B" w14:textId="77777777" w:rsidR="002F7A03" w:rsidRPr="007B27E6" w:rsidRDefault="0009595C">
      <w:pPr>
        <w:numPr>
          <w:ilvl w:val="0"/>
          <w:numId w:val="18"/>
        </w:numPr>
        <w:spacing w:after="200"/>
        <w:ind w:left="720"/>
        <w:contextualSpacing/>
        <w:jc w:val="both"/>
        <w:rPr>
          <w:ins w:id="474" w:author="Author"/>
          <w:szCs w:val="24"/>
        </w:rPr>
      </w:pPr>
      <w:ins w:id="475" w:author="Author">
        <w:r w:rsidRPr="007B27E6">
          <w:rPr>
            <w:szCs w:val="24"/>
          </w:rPr>
          <w:t>If Charter School possesses information that could indicate immigration status, citizenship status, or national origin information, Charter School will not use the acquired information to discriminate against any student or families or bar children from enrolling in or attending school.</w:t>
        </w:r>
      </w:ins>
    </w:p>
    <w:p w14:paraId="29DCD212" w14:textId="77777777" w:rsidR="002F7A03" w:rsidRPr="007B27E6" w:rsidRDefault="002F7A03">
      <w:pPr>
        <w:spacing w:after="200"/>
        <w:ind w:left="720" w:hanging="360"/>
        <w:contextualSpacing/>
        <w:jc w:val="both"/>
        <w:rPr>
          <w:ins w:id="476" w:author="Author"/>
          <w:szCs w:val="24"/>
        </w:rPr>
      </w:pPr>
    </w:p>
    <w:p w14:paraId="1773D2A2" w14:textId="77777777" w:rsidR="002F7A03" w:rsidRPr="007B27E6" w:rsidRDefault="0009595C">
      <w:pPr>
        <w:numPr>
          <w:ilvl w:val="0"/>
          <w:numId w:val="18"/>
        </w:numPr>
        <w:spacing w:after="200"/>
        <w:ind w:left="720"/>
        <w:contextualSpacing/>
        <w:jc w:val="both"/>
        <w:rPr>
          <w:ins w:id="477" w:author="Author"/>
          <w:szCs w:val="24"/>
        </w:rPr>
      </w:pPr>
      <w:ins w:id="478" w:author="Author">
        <w:r w:rsidRPr="007B27E6">
          <w:rPr>
            <w:szCs w:val="24"/>
          </w:rPr>
          <w:t>If parents or guardians choose not to provide information that could indicate their or their children’s immigration status, citizenship status, or national origin, Charter School will not use such actions as a basis to discriminate against any students or families or bar children from enrolling or attending school.</w:t>
        </w:r>
      </w:ins>
    </w:p>
    <w:p w14:paraId="51645F60" w14:textId="77777777" w:rsidR="002F7A03" w:rsidRPr="007B27E6" w:rsidRDefault="002F7A03">
      <w:pPr>
        <w:spacing w:after="200"/>
        <w:ind w:left="720" w:hanging="360"/>
        <w:contextualSpacing/>
        <w:jc w:val="both"/>
        <w:rPr>
          <w:ins w:id="479" w:author="Author"/>
          <w:szCs w:val="24"/>
        </w:rPr>
      </w:pPr>
    </w:p>
    <w:p w14:paraId="12ABCD81" w14:textId="77777777" w:rsidR="002F7A03" w:rsidRPr="007B27E6" w:rsidRDefault="0009595C">
      <w:pPr>
        <w:numPr>
          <w:ilvl w:val="0"/>
          <w:numId w:val="18"/>
        </w:numPr>
        <w:spacing w:after="200"/>
        <w:ind w:left="720"/>
        <w:contextualSpacing/>
        <w:jc w:val="both"/>
        <w:rPr>
          <w:ins w:id="480" w:author="Author"/>
          <w:szCs w:val="24"/>
        </w:rPr>
      </w:pPr>
      <w:ins w:id="481" w:author="Author">
        <w:r w:rsidRPr="007B27E6">
          <w:rPr>
            <w:szCs w:val="24"/>
          </w:rPr>
          <w:t>Charter School will not allow school resources or data to be used to create a registry based on race, gender, sexual orientation, religion, ethnicity, or national origin.</w:t>
        </w:r>
      </w:ins>
    </w:p>
    <w:p w14:paraId="63F7895B" w14:textId="77777777" w:rsidR="002F7A03" w:rsidRPr="007B27E6" w:rsidRDefault="002F7A03">
      <w:pPr>
        <w:spacing w:after="200"/>
        <w:ind w:left="720" w:hanging="360"/>
        <w:contextualSpacing/>
        <w:jc w:val="both"/>
        <w:rPr>
          <w:ins w:id="482" w:author="Author"/>
          <w:szCs w:val="24"/>
        </w:rPr>
      </w:pPr>
    </w:p>
    <w:p w14:paraId="2A5D4A71" w14:textId="77777777" w:rsidR="002F7A03" w:rsidRPr="007B27E6" w:rsidRDefault="0009595C">
      <w:pPr>
        <w:numPr>
          <w:ilvl w:val="0"/>
          <w:numId w:val="18"/>
        </w:numPr>
        <w:spacing w:after="200"/>
        <w:ind w:left="720"/>
        <w:contextualSpacing/>
        <w:jc w:val="both"/>
        <w:rPr>
          <w:ins w:id="483" w:author="Author"/>
          <w:szCs w:val="24"/>
        </w:rPr>
      </w:pPr>
      <w:ins w:id="484" w:author="Author">
        <w:r w:rsidRPr="007B27E6">
          <w:rPr>
            <w:szCs w:val="24"/>
          </w:rPr>
          <w:t>During the enrollment process:</w:t>
        </w:r>
      </w:ins>
    </w:p>
    <w:p w14:paraId="57FD977B" w14:textId="77777777" w:rsidR="002F7A03" w:rsidRPr="007B27E6" w:rsidRDefault="002F7A03">
      <w:pPr>
        <w:pStyle w:val="ListParagraph"/>
        <w:rPr>
          <w:ins w:id="485" w:author="Author"/>
          <w:szCs w:val="24"/>
        </w:rPr>
      </w:pPr>
    </w:p>
    <w:p w14:paraId="36A93FFF" w14:textId="77777777" w:rsidR="002F7A03" w:rsidRPr="007B27E6" w:rsidRDefault="0009595C">
      <w:pPr>
        <w:pStyle w:val="ListParagraph"/>
        <w:numPr>
          <w:ilvl w:val="0"/>
          <w:numId w:val="23"/>
        </w:numPr>
        <w:jc w:val="both"/>
        <w:rPr>
          <w:ins w:id="486" w:author="Author"/>
          <w:szCs w:val="24"/>
        </w:rPr>
      </w:pPr>
      <w:ins w:id="487" w:author="Author">
        <w:r w:rsidRPr="007B27E6">
          <w:rPr>
            <w:szCs w:val="24"/>
          </w:rPr>
          <w:t>Where permitted by law, Charter School shall accept alternative means to establish residency, age, or other eligibility criteria for enrollment or programs, and those alternative means shall include among them documentation or information that are available to persons regardless of immigration status, citizenship status, or national origin, and that do not reveal information related to citizenship or immigration status.</w:t>
        </w:r>
      </w:ins>
    </w:p>
    <w:p w14:paraId="1608EC36" w14:textId="77777777" w:rsidR="002F7A03" w:rsidRPr="007B27E6" w:rsidRDefault="002F7A03">
      <w:pPr>
        <w:pStyle w:val="ListParagraph"/>
        <w:ind w:left="1440"/>
        <w:jc w:val="both"/>
        <w:rPr>
          <w:ins w:id="488" w:author="Author"/>
          <w:szCs w:val="24"/>
        </w:rPr>
      </w:pPr>
    </w:p>
    <w:p w14:paraId="6F5A8D89" w14:textId="77777777" w:rsidR="002F7A03" w:rsidRPr="007B27E6" w:rsidRDefault="0009595C">
      <w:pPr>
        <w:pStyle w:val="ListParagraph"/>
        <w:numPr>
          <w:ilvl w:val="0"/>
          <w:numId w:val="23"/>
        </w:numPr>
        <w:jc w:val="both"/>
        <w:rPr>
          <w:ins w:id="489" w:author="Author"/>
          <w:szCs w:val="24"/>
        </w:rPr>
      </w:pPr>
      <w:ins w:id="490" w:author="Author">
        <w:r w:rsidRPr="007B27E6">
          <w:rPr>
            <w:szCs w:val="24"/>
          </w:rPr>
          <w:t>Charter School will not inquire specifically about a student’s citizenship or immigration status or the citizenship or immigration status of a student’s parents or guardians; nor shall personnel seek or require, to the exclusion of other permissible documentation or information, documentation or information that may indicate a student’s immigration status, such as a green card, voter registration, a passport, or citizenship papers.</w:t>
        </w:r>
      </w:ins>
    </w:p>
    <w:p w14:paraId="7FF4AA44" w14:textId="77777777" w:rsidR="002F7A03" w:rsidRPr="007B27E6" w:rsidRDefault="002F7A03">
      <w:pPr>
        <w:pStyle w:val="ListParagraph"/>
        <w:rPr>
          <w:ins w:id="491" w:author="Author"/>
          <w:szCs w:val="24"/>
        </w:rPr>
      </w:pPr>
    </w:p>
    <w:p w14:paraId="6834E950" w14:textId="77777777" w:rsidR="002F7A03" w:rsidRPr="007B27E6" w:rsidRDefault="0009595C">
      <w:pPr>
        <w:numPr>
          <w:ilvl w:val="0"/>
          <w:numId w:val="23"/>
        </w:numPr>
        <w:jc w:val="both"/>
        <w:rPr>
          <w:ins w:id="492" w:author="Author"/>
          <w:szCs w:val="24"/>
        </w:rPr>
      </w:pPr>
      <w:ins w:id="493" w:author="Author">
        <w:r w:rsidRPr="007B27E6">
          <w:rPr>
            <w:szCs w:val="24"/>
          </w:rPr>
          <w:t xml:space="preserve">Charter School will not collect entire social security numbers or cards or a statement that the parent or guardian does not possess a Social Security number for the purposes of enrollment, and failure to provide this information will not bar a student from enrolling or attending Charter School. However, the last four digits of an adult household member’s Social Security number may be solicited and/or collected if </w:t>
        </w:r>
        <w:r w:rsidRPr="007B27E6">
          <w:rPr>
            <w:szCs w:val="24"/>
          </w:rPr>
          <w:lastRenderedPageBreak/>
          <w:t xml:space="preserve">required to establish eligibility for federal benefit programs such as free or reduced-price meals. This Social Security information will only be collected for the limited purpose of establishing eligibility for federal benefit programs and will not affect student enrollment. </w:t>
        </w:r>
      </w:ins>
    </w:p>
    <w:p w14:paraId="50E79095" w14:textId="77777777" w:rsidR="002F7A03" w:rsidRPr="007B27E6" w:rsidRDefault="002F7A03">
      <w:pPr>
        <w:rPr>
          <w:ins w:id="494" w:author="Author"/>
          <w:szCs w:val="24"/>
        </w:rPr>
      </w:pPr>
    </w:p>
    <w:p w14:paraId="5EA27AE5" w14:textId="77777777" w:rsidR="002F7A03" w:rsidRPr="007B27E6" w:rsidRDefault="0009595C">
      <w:pPr>
        <w:numPr>
          <w:ilvl w:val="0"/>
          <w:numId w:val="18"/>
        </w:numPr>
        <w:spacing w:after="160"/>
        <w:ind w:left="720"/>
        <w:jc w:val="both"/>
        <w:rPr>
          <w:ins w:id="495" w:author="Author"/>
          <w:szCs w:val="24"/>
        </w:rPr>
      </w:pPr>
      <w:ins w:id="496" w:author="Author">
        <w:r w:rsidRPr="007B27E6">
          <w:rPr>
            <w:szCs w:val="24"/>
          </w:rPr>
          <w:t>Charter School will not release information to third parties for immigration-enforcement purposes, except as required by law or court order. Except for investigations of child abuse, child neglect, or child dependency, or when the subpoena served on the Charter School prohibits disclosure,</w:t>
        </w:r>
        <w:r w:rsidRPr="007B27E6">
          <w:rPr>
            <w:color w:val="000000"/>
            <w:szCs w:val="24"/>
          </w:rPr>
          <w:t xml:space="preserve"> </w:t>
        </w:r>
        <w:r w:rsidRPr="007B27E6">
          <w:rPr>
            <w:szCs w:val="24"/>
          </w:rPr>
          <w:t xml:space="preserve">Charter School shall provide parental or guardian notification of any court orders, warrants, or subpoenas before responding to such requests. </w:t>
        </w:r>
      </w:ins>
    </w:p>
    <w:p w14:paraId="1A518A12" w14:textId="254213A3" w:rsidR="002F7A03" w:rsidRPr="007B27E6" w:rsidRDefault="0009595C">
      <w:pPr>
        <w:autoSpaceDE w:val="0"/>
        <w:autoSpaceDN w:val="0"/>
        <w:adjustRightInd w:val="0"/>
        <w:jc w:val="both"/>
        <w:rPr>
          <w:ins w:id="497" w:author="Author"/>
          <w:color w:val="000000"/>
          <w:szCs w:val="24"/>
        </w:rPr>
      </w:pPr>
      <w:ins w:id="498" w:author="Author">
        <w:r w:rsidRPr="007B27E6">
          <w:rPr>
            <w:color w:val="000000"/>
            <w:szCs w:val="24"/>
          </w:rPr>
          <w:t>The parent, guardian, or eligible student is not required to sign the consent form. If the parent, guardian or eligible student refuses to provide written consent for the release of student information that is not otherwise subject to release, Charter School shall not release the information. Charter School will permanently keep the consent notice with the record file.</w:t>
        </w:r>
      </w:ins>
    </w:p>
    <w:p w14:paraId="452A9713" w14:textId="77777777" w:rsidR="002F7A03" w:rsidRPr="007B27E6" w:rsidRDefault="002F7A03">
      <w:pPr>
        <w:autoSpaceDE w:val="0"/>
        <w:autoSpaceDN w:val="0"/>
        <w:adjustRightInd w:val="0"/>
        <w:jc w:val="both"/>
        <w:rPr>
          <w:ins w:id="499" w:author="Author"/>
          <w:color w:val="000000"/>
          <w:szCs w:val="24"/>
        </w:rPr>
      </w:pPr>
    </w:p>
    <w:p w14:paraId="0DF29922" w14:textId="77777777" w:rsidR="002F7A03" w:rsidRPr="007B27E6" w:rsidRDefault="0009595C">
      <w:pPr>
        <w:spacing w:after="160" w:line="259" w:lineRule="auto"/>
        <w:jc w:val="both"/>
        <w:rPr>
          <w:ins w:id="500" w:author="Author"/>
          <w:szCs w:val="24"/>
        </w:rPr>
      </w:pPr>
      <w:ins w:id="501" w:author="Author">
        <w:r w:rsidRPr="007B27E6">
          <w:rPr>
            <w:szCs w:val="24"/>
          </w:rPr>
          <w:t>Charter School personnel shall take the following steps upon receiving an information request related to a student’s or family’s immigration or citizenship status:</w:t>
        </w:r>
      </w:ins>
    </w:p>
    <w:p w14:paraId="2EE9700A" w14:textId="77777777" w:rsidR="002F7A03" w:rsidRPr="007B27E6" w:rsidRDefault="0009595C">
      <w:pPr>
        <w:pStyle w:val="ListParagraph"/>
        <w:numPr>
          <w:ilvl w:val="0"/>
          <w:numId w:val="25"/>
        </w:numPr>
        <w:spacing w:after="200" w:line="276" w:lineRule="auto"/>
        <w:contextualSpacing/>
        <w:jc w:val="both"/>
        <w:rPr>
          <w:ins w:id="502" w:author="Author"/>
          <w:szCs w:val="24"/>
        </w:rPr>
      </w:pPr>
      <w:ins w:id="503" w:author="Author">
        <w:r w:rsidRPr="007B27E6">
          <w:rPr>
            <w:szCs w:val="24"/>
          </w:rPr>
          <w:t>Notify a designated Charter School official about the information request.</w:t>
        </w:r>
      </w:ins>
    </w:p>
    <w:p w14:paraId="4C7BFC6F" w14:textId="77777777" w:rsidR="002F7A03" w:rsidRPr="007B27E6" w:rsidRDefault="002F7A03">
      <w:pPr>
        <w:pStyle w:val="ListParagraph"/>
        <w:spacing w:after="200" w:line="276" w:lineRule="auto"/>
        <w:contextualSpacing/>
        <w:jc w:val="both"/>
        <w:rPr>
          <w:ins w:id="504" w:author="Author"/>
          <w:szCs w:val="24"/>
        </w:rPr>
      </w:pPr>
    </w:p>
    <w:p w14:paraId="4B900F22" w14:textId="77777777" w:rsidR="002F7A03" w:rsidRPr="007B27E6" w:rsidRDefault="0009595C">
      <w:pPr>
        <w:pStyle w:val="ListParagraph"/>
        <w:numPr>
          <w:ilvl w:val="0"/>
          <w:numId w:val="25"/>
        </w:numPr>
        <w:spacing w:after="200" w:line="276" w:lineRule="auto"/>
        <w:contextualSpacing/>
        <w:jc w:val="both"/>
        <w:rPr>
          <w:ins w:id="505" w:author="Author"/>
          <w:szCs w:val="24"/>
        </w:rPr>
      </w:pPr>
      <w:ins w:id="506" w:author="Author">
        <w:r w:rsidRPr="007B27E6">
          <w:rPr>
            <w:szCs w:val="24"/>
          </w:rPr>
          <w:t>Provide students and families with appropriate notice and a description of the immigration officer’s request.</w:t>
        </w:r>
      </w:ins>
    </w:p>
    <w:p w14:paraId="70A158E6" w14:textId="77777777" w:rsidR="002F7A03" w:rsidRPr="007B27E6" w:rsidRDefault="002F7A03">
      <w:pPr>
        <w:pStyle w:val="ListParagraph"/>
        <w:spacing w:after="200" w:line="276" w:lineRule="auto"/>
        <w:contextualSpacing/>
        <w:jc w:val="both"/>
        <w:rPr>
          <w:ins w:id="507" w:author="Author"/>
          <w:szCs w:val="24"/>
        </w:rPr>
      </w:pPr>
    </w:p>
    <w:p w14:paraId="78DC6FAE" w14:textId="77777777" w:rsidR="002F7A03" w:rsidRPr="007B27E6" w:rsidRDefault="0009595C">
      <w:pPr>
        <w:pStyle w:val="ListParagraph"/>
        <w:numPr>
          <w:ilvl w:val="0"/>
          <w:numId w:val="25"/>
        </w:numPr>
        <w:spacing w:after="200" w:line="276" w:lineRule="auto"/>
        <w:contextualSpacing/>
        <w:jc w:val="both"/>
        <w:rPr>
          <w:ins w:id="508" w:author="Author"/>
          <w:szCs w:val="24"/>
        </w:rPr>
      </w:pPr>
      <w:ins w:id="509" w:author="Author">
        <w:r w:rsidRPr="007B27E6">
          <w:rPr>
            <w:szCs w:val="24"/>
          </w:rPr>
          <w:t xml:space="preserve">Document any verbal or written request for information by immigration authorities. </w:t>
        </w:r>
      </w:ins>
    </w:p>
    <w:p w14:paraId="3BB5576E" w14:textId="77777777" w:rsidR="002F7A03" w:rsidRPr="007B27E6" w:rsidRDefault="002F7A03">
      <w:pPr>
        <w:pStyle w:val="ListParagraph"/>
        <w:spacing w:after="200" w:line="276" w:lineRule="auto"/>
        <w:contextualSpacing/>
        <w:jc w:val="both"/>
        <w:rPr>
          <w:ins w:id="510" w:author="Author"/>
          <w:szCs w:val="24"/>
        </w:rPr>
      </w:pPr>
    </w:p>
    <w:p w14:paraId="36E7DC1F" w14:textId="77777777" w:rsidR="002F7A03" w:rsidRPr="007B27E6" w:rsidRDefault="0009595C">
      <w:pPr>
        <w:pStyle w:val="ListParagraph"/>
        <w:numPr>
          <w:ilvl w:val="0"/>
          <w:numId w:val="25"/>
        </w:numPr>
        <w:spacing w:after="200" w:line="276" w:lineRule="auto"/>
        <w:contextualSpacing/>
        <w:jc w:val="both"/>
        <w:rPr>
          <w:ins w:id="511" w:author="Author"/>
          <w:szCs w:val="24"/>
        </w:rPr>
      </w:pPr>
      <w:ins w:id="512" w:author="Author">
        <w:r w:rsidRPr="007B27E6">
          <w:rPr>
            <w:szCs w:val="24"/>
          </w:rPr>
          <w:t xml:space="preserve">Unless prohibited, provide students and parents/guardians with any documents issued by the immigration-enforcement officer. </w:t>
        </w:r>
      </w:ins>
    </w:p>
    <w:p w14:paraId="77F45DD6" w14:textId="77777777" w:rsidR="002F7A03" w:rsidRPr="007B27E6" w:rsidRDefault="0009595C">
      <w:pPr>
        <w:pStyle w:val="NoSpacing"/>
        <w:rPr>
          <w:ins w:id="513" w:author="Author"/>
        </w:rPr>
      </w:pPr>
      <w:ins w:id="514" w:author="Author">
        <w:r w:rsidRPr="007B27E6">
          <w:rPr>
            <w:b/>
            <w:bCs/>
            <w:u w:val="single"/>
          </w:rPr>
          <w:t>Contract for Digital Storage, Management, and Retrieval of Student Records</w:t>
        </w:r>
        <w:r w:rsidRPr="007B27E6">
          <w:t xml:space="preserve"> </w:t>
        </w:r>
      </w:ins>
    </w:p>
    <w:p w14:paraId="74C0CD01" w14:textId="77777777" w:rsidR="002F7A03" w:rsidRPr="007B27E6" w:rsidRDefault="002F7A03">
      <w:pPr>
        <w:pStyle w:val="NoSpacing"/>
        <w:rPr>
          <w:ins w:id="515" w:author="Author"/>
        </w:rPr>
      </w:pPr>
    </w:p>
    <w:p w14:paraId="23859FB8" w14:textId="77777777" w:rsidR="002F7A03" w:rsidRDefault="0009595C">
      <w:pPr>
        <w:pStyle w:val="NoSpacing"/>
        <w:jc w:val="both"/>
        <w:rPr>
          <w:ins w:id="516" w:author="Author"/>
          <w:b/>
          <w:u w:val="single"/>
        </w:rPr>
      </w:pPr>
      <w:ins w:id="517" w:author="Author">
        <w:r w:rsidRPr="007B27E6">
          <w:t xml:space="preserve">The Charter School may enter into a contract with a third party for the digital storage, management, and retrieval of student records and/or to authorize a </w:t>
        </w:r>
        <w:proofErr w:type="gramStart"/>
        <w:r w:rsidRPr="007B27E6">
          <w:t>third party</w:t>
        </w:r>
        <w:proofErr w:type="gramEnd"/>
        <w:r w:rsidRPr="007B27E6">
          <w:t xml:space="preserve"> provider of digital software to access, store, and use student records, provided that the contract meets the requirements of Education Code section 49073.1 and other applicable state and federal laws.</w:t>
        </w:r>
      </w:ins>
    </w:p>
    <w:p w14:paraId="584D0F2A" w14:textId="77777777" w:rsidR="002F7A03" w:rsidRDefault="002F7A03">
      <w:pPr>
        <w:pStyle w:val="NoSpacing"/>
        <w:rPr>
          <w:ins w:id="518" w:author="Author"/>
          <w:b/>
          <w:u w:val="single"/>
        </w:rPr>
      </w:pPr>
    </w:p>
    <w:p w14:paraId="1F4B9660" w14:textId="77777777" w:rsidR="002F7A03" w:rsidRDefault="0009595C">
      <w:pPr>
        <w:pStyle w:val="NoSpacing"/>
        <w:rPr>
          <w:ins w:id="519" w:author="Author"/>
          <w:b/>
          <w:u w:val="single"/>
        </w:rPr>
      </w:pPr>
      <w:ins w:id="520" w:author="Author">
        <w:r>
          <w:rPr>
            <w:b/>
            <w:u w:val="single"/>
          </w:rPr>
          <w:t>Record Keeping Requirements</w:t>
        </w:r>
      </w:ins>
    </w:p>
    <w:p w14:paraId="31D4ABBB" w14:textId="77777777" w:rsidR="002F7A03" w:rsidRDefault="002F7A03">
      <w:pPr>
        <w:pStyle w:val="NoSpacing"/>
        <w:rPr>
          <w:ins w:id="521" w:author="Author"/>
          <w:bCs/>
        </w:rPr>
      </w:pPr>
    </w:p>
    <w:p w14:paraId="46CCEA04" w14:textId="28196DBF" w:rsidR="002F7A03" w:rsidRDefault="008424C8" w:rsidP="008424C8">
      <w:pPr>
        <w:pStyle w:val="NoSpacing"/>
        <w:jc w:val="both"/>
      </w:pPr>
      <w:r>
        <w:t xml:space="preserve">OCS </w:t>
      </w:r>
      <w:r w:rsidR="0009595C">
        <w:t xml:space="preserve">will maintain a record of each request for access to and each disclosure of </w:t>
      </w:r>
      <w:del w:id="522" w:author="Author">
        <w:r w:rsidR="000803B1">
          <w:delText xml:space="preserve">personally identifiable information </w:delText>
        </w:r>
      </w:del>
      <w:ins w:id="523" w:author="Author">
        <w:r w:rsidR="0009595C">
          <w:t xml:space="preserve">PII </w:t>
        </w:r>
      </w:ins>
      <w:r w:rsidR="0009595C">
        <w:t>from the education records of each student for as long as the records are maintained.</w:t>
      </w:r>
      <w:del w:id="524" w:author="Author">
        <w:r w:rsidR="000803B1">
          <w:delText xml:space="preserve"> </w:delText>
        </w:r>
      </w:del>
      <w:r w:rsidR="0009595C">
        <w:t xml:space="preserve"> For each request, the record must include the following information: the parties who have requested or received the information and the legitimate interests the parties had in requesting or obtaining the information. </w:t>
      </w:r>
      <w:del w:id="525" w:author="Author">
        <w:r w:rsidR="000803B1">
          <w:delText xml:space="preserve"> </w:delText>
        </w:r>
      </w:del>
    </w:p>
    <w:p w14:paraId="3E3A876D" w14:textId="77777777" w:rsidR="002F7A03" w:rsidRDefault="002F7A03">
      <w:pPr>
        <w:pStyle w:val="NoSpacing"/>
        <w:jc w:val="both"/>
        <w:rPr>
          <w:ins w:id="526" w:author="Author"/>
        </w:rPr>
      </w:pPr>
    </w:p>
    <w:p w14:paraId="666A309E" w14:textId="10519D2D" w:rsidR="002F7A03" w:rsidRDefault="0009595C" w:rsidP="008424C8">
      <w:pPr>
        <w:pStyle w:val="NoSpacing"/>
        <w:jc w:val="both"/>
      </w:pPr>
      <w:r>
        <w:t xml:space="preserve">For disclosures of </w:t>
      </w:r>
      <w:del w:id="527" w:author="Author">
        <w:r w:rsidR="000803B1">
          <w:delText>personally identifiable information</w:delText>
        </w:r>
      </w:del>
      <w:ins w:id="528" w:author="Author">
        <w:r>
          <w:t>PII</w:t>
        </w:r>
      </w:ins>
      <w:r>
        <w:t xml:space="preserve"> to institutions that make disclosures of the information on behalf of </w:t>
      </w:r>
      <w:r w:rsidR="008424C8">
        <w:t xml:space="preserve">OCS </w:t>
      </w:r>
      <w:r>
        <w:t>in accordance with 34 C.F.R.</w:t>
      </w:r>
      <w:ins w:id="529" w:author="Author">
        <w:r>
          <w:t xml:space="preserve"> §</w:t>
        </w:r>
      </w:ins>
      <w:r>
        <w:t xml:space="preserve"> 99.33(b), the record must include the names of the additional parties to which the receiving party may disclose the information on behalf of</w:t>
      </w:r>
      <w:r w:rsidR="008424C8">
        <w:t xml:space="preserve"> OCS </w:t>
      </w:r>
      <w:r>
        <w:t xml:space="preserve">and the legitimate interests that each of the additional parties has in requesting or obtaining the information. </w:t>
      </w:r>
      <w:del w:id="530" w:author="Author">
        <w:r w:rsidR="000803B1">
          <w:delText xml:space="preserve"> </w:delText>
        </w:r>
      </w:del>
    </w:p>
    <w:p w14:paraId="12D81D4E" w14:textId="77777777" w:rsidR="002F7A03" w:rsidRDefault="002F7A03">
      <w:pPr>
        <w:pStyle w:val="NoSpacing"/>
        <w:jc w:val="both"/>
        <w:rPr>
          <w:ins w:id="531" w:author="Author"/>
        </w:rPr>
      </w:pPr>
    </w:p>
    <w:p w14:paraId="07E8EF23" w14:textId="3438416D" w:rsidR="002F7A03" w:rsidRDefault="0009595C" w:rsidP="008424C8">
      <w:pPr>
        <w:pStyle w:val="NoSpacing"/>
        <w:jc w:val="both"/>
      </w:pPr>
      <w:r>
        <w:lastRenderedPageBreak/>
        <w:t xml:space="preserve">These record keeping requirements do not apply to requests from or disclosure to parents </w:t>
      </w:r>
      <w:del w:id="532" w:author="Author">
        <w:r w:rsidR="000803B1">
          <w:delText>and</w:delText>
        </w:r>
      </w:del>
      <w:ins w:id="533" w:author="Author">
        <w:r>
          <w:t>or</w:t>
        </w:r>
      </w:ins>
      <w:r>
        <w:t xml:space="preserve"> eligible students, </w:t>
      </w:r>
      <w:r w:rsidR="008424C8">
        <w:t xml:space="preserve">OCS </w:t>
      </w:r>
      <w:r>
        <w:t xml:space="preserve">officials with a legitimate purpose of inspecting the records, a party with written consent from the parent or eligible student, a party seeking directory information, or a party seeking or receiving the records as directed by a court order or subpoena. </w:t>
      </w:r>
      <w:del w:id="534" w:author="Author">
        <w:r w:rsidR="000803B1">
          <w:delText xml:space="preserve"> </w:delText>
        </w:r>
      </w:del>
    </w:p>
    <w:p w14:paraId="0E2AD53B" w14:textId="77777777" w:rsidR="002F7A03" w:rsidRDefault="002F7A03">
      <w:pPr>
        <w:pStyle w:val="NoSpacing"/>
        <w:jc w:val="both"/>
        <w:rPr>
          <w:ins w:id="535" w:author="Author"/>
        </w:rPr>
      </w:pPr>
    </w:p>
    <w:p w14:paraId="1C42DECD" w14:textId="29AD97C7" w:rsidR="002F7A03" w:rsidRDefault="0009595C" w:rsidP="008424C8">
      <w:pPr>
        <w:pStyle w:val="NoSpacing"/>
        <w:jc w:val="both"/>
      </w:pPr>
      <w:r>
        <w:t xml:space="preserve">The records relating to disclosures of </w:t>
      </w:r>
      <w:del w:id="536" w:author="Author">
        <w:r w:rsidR="000803B1">
          <w:delText>personally identifiable student information</w:delText>
        </w:r>
      </w:del>
      <w:ins w:id="537" w:author="Author">
        <w:r>
          <w:t>PII</w:t>
        </w:r>
      </w:ins>
      <w:r>
        <w:t xml:space="preserve"> may be inspected by parents and eligible students, </w:t>
      </w:r>
      <w:r w:rsidR="008424C8">
        <w:t xml:space="preserve">OCS </w:t>
      </w:r>
      <w:r>
        <w:t xml:space="preserve">officials (or their assistants) responsible for the custody of the records, and parties authorized by regulations for the purpose of auditing the recordkeeping procedures of </w:t>
      </w:r>
      <w:r w:rsidR="008424C8">
        <w:t>OCS.</w:t>
      </w:r>
      <w:r>
        <w:t xml:space="preserve"> </w:t>
      </w:r>
    </w:p>
    <w:p w14:paraId="4C6A11F3" w14:textId="77777777" w:rsidR="002F7A03" w:rsidRDefault="002F7A03">
      <w:pPr>
        <w:pStyle w:val="NoSpacing"/>
        <w:jc w:val="both"/>
        <w:rPr>
          <w:ins w:id="538" w:author="Author"/>
        </w:rPr>
      </w:pPr>
    </w:p>
    <w:p w14:paraId="1C3F68F4" w14:textId="34EBC1BB" w:rsidR="002F7A03" w:rsidRDefault="0009595C" w:rsidP="008424C8">
      <w:pPr>
        <w:pStyle w:val="NoSpacing"/>
        <w:jc w:val="both"/>
      </w:pPr>
      <w:r>
        <w:t xml:space="preserve">Student cumulative records may not be removed from the premises of </w:t>
      </w:r>
      <w:r w:rsidR="008424C8">
        <w:t xml:space="preserve">OCS </w:t>
      </w:r>
      <w:r>
        <w:t xml:space="preserve">unless the individual removing the record has a legitimate educational interest, and is authorized </w:t>
      </w:r>
      <w:r w:rsidRPr="008424C8">
        <w:t xml:space="preserve">by the Executive Director, or by a majority of a quorum of the Board of </w:t>
      </w:r>
      <w:r w:rsidR="000803B1" w:rsidRPr="008424C8">
        <w:t>Trustees</w:t>
      </w:r>
      <w:r w:rsidRPr="008424C8">
        <w:t xml:space="preserve"> at a duly </w:t>
      </w:r>
      <w:proofErr w:type="spellStart"/>
      <w:r w:rsidRPr="008424C8">
        <w:t>agendized</w:t>
      </w:r>
      <w:proofErr w:type="spellEnd"/>
      <w:r>
        <w:t xml:space="preserve"> meeting. Employees who remove student cumulative records or other student records from the </w:t>
      </w:r>
      <w:r w:rsidR="008424C8">
        <w:t xml:space="preserve">OCS </w:t>
      </w:r>
      <w:r>
        <w:t>premises without a legitimate educational interest and authorization may be subject to discipline.</w:t>
      </w:r>
      <w:del w:id="539" w:author="Author">
        <w:r w:rsidR="000803B1">
          <w:delText xml:space="preserve"> </w:delText>
        </w:r>
      </w:del>
      <w:r>
        <w:t xml:space="preserve"> Employees are permitted to take student work-product, or other appropriate student records, off premises without authorization for legitimate academic purposes (</w:t>
      </w:r>
      <w:proofErr w:type="gramStart"/>
      <w:r>
        <w:t>e.g.</w:t>
      </w:r>
      <w:proofErr w:type="gramEnd"/>
      <w:r>
        <w:t xml:space="preserve"> grading work-product, assigning credit, reviewing materials for classroom discussion, etc</w:t>
      </w:r>
      <w:del w:id="540" w:author="Author">
        <w:r w:rsidR="000803B1">
          <w:delText>.)</w:delText>
        </w:r>
      </w:del>
      <w:ins w:id="541" w:author="Author">
        <w:r>
          <w:t>.).</w:t>
        </w:r>
      </w:ins>
    </w:p>
    <w:p w14:paraId="47AA0BAB" w14:textId="77777777" w:rsidR="002F7A03" w:rsidRDefault="002F7A03">
      <w:pPr>
        <w:pStyle w:val="NoSpacing"/>
      </w:pPr>
    </w:p>
    <w:p w14:paraId="618E6D58" w14:textId="77777777" w:rsidR="002F7A03" w:rsidRDefault="0009595C">
      <w:pPr>
        <w:pStyle w:val="NoSpacing"/>
        <w:rPr>
          <w:b/>
          <w:u w:val="single"/>
        </w:rPr>
      </w:pPr>
      <w:r>
        <w:rPr>
          <w:b/>
          <w:u w:val="single"/>
        </w:rPr>
        <w:t>Complaints</w:t>
      </w:r>
    </w:p>
    <w:p w14:paraId="3005BB16" w14:textId="77777777" w:rsidR="002F7A03" w:rsidRDefault="002F7A03">
      <w:pPr>
        <w:pStyle w:val="NoSpacing"/>
        <w:rPr>
          <w:ins w:id="542" w:author="Author"/>
          <w:bCs/>
        </w:rPr>
      </w:pPr>
    </w:p>
    <w:p w14:paraId="66E706F8" w14:textId="14AFDC0F" w:rsidR="002F7A03" w:rsidRDefault="0009595C" w:rsidP="008424C8">
      <w:pPr>
        <w:pStyle w:val="NoSpacing"/>
        <w:jc w:val="both"/>
      </w:pPr>
      <w:r>
        <w:t xml:space="preserve">Parents and eligible students have the right to file a complaint with the U.S. Department of Education concerning alleged failures by </w:t>
      </w:r>
      <w:r w:rsidR="000803B1">
        <w:t>OCS</w:t>
      </w:r>
      <w:r>
        <w:t xml:space="preserve"> to comply with the requirements of FERPA.</w:t>
      </w:r>
      <w:del w:id="543" w:author="Author">
        <w:r w:rsidR="000803B1">
          <w:delText xml:space="preserve"> </w:delText>
        </w:r>
      </w:del>
      <w:r>
        <w:t xml:space="preserve"> The name and address of the Office that administers FERPA is:</w:t>
      </w:r>
    </w:p>
    <w:p w14:paraId="480338FA" w14:textId="77777777" w:rsidR="002F7A03" w:rsidRDefault="002F7A03" w:rsidP="008424C8">
      <w:pPr>
        <w:pStyle w:val="NoSpacing"/>
      </w:pPr>
    </w:p>
    <w:p w14:paraId="3EADA357" w14:textId="5D040152" w:rsidR="002F7A03" w:rsidRPr="007B27E6" w:rsidRDefault="000803B1" w:rsidP="008424C8">
      <w:pPr>
        <w:pStyle w:val="NoSpacing"/>
        <w:jc w:val="center"/>
      </w:pPr>
      <w:del w:id="544" w:author="Author">
        <w:r>
          <w:delText>Family</w:delText>
        </w:r>
      </w:del>
      <w:ins w:id="545" w:author="Author">
        <w:r w:rsidR="0009595C" w:rsidRPr="007B27E6">
          <w:t>Student Privacy</w:t>
        </w:r>
      </w:ins>
      <w:r w:rsidR="0009595C" w:rsidRPr="007B27E6">
        <w:t xml:space="preserve"> Policy </w:t>
      </w:r>
      <w:del w:id="546" w:author="Author">
        <w:r>
          <w:delText xml:space="preserve">Compliance </w:delText>
        </w:r>
      </w:del>
      <w:r w:rsidR="0009595C" w:rsidRPr="007B27E6">
        <w:t>Office</w:t>
      </w:r>
    </w:p>
    <w:p w14:paraId="26601640" w14:textId="77777777" w:rsidR="002F7A03" w:rsidRPr="007B27E6" w:rsidRDefault="0009595C" w:rsidP="008424C8">
      <w:pPr>
        <w:pStyle w:val="NoSpacing"/>
        <w:jc w:val="center"/>
      </w:pPr>
      <w:r w:rsidRPr="007B27E6">
        <w:t>U.S. Department of Education</w:t>
      </w:r>
    </w:p>
    <w:p w14:paraId="4F426054" w14:textId="77777777" w:rsidR="002F7A03" w:rsidRPr="007B27E6" w:rsidRDefault="0009595C" w:rsidP="008424C8">
      <w:pPr>
        <w:pStyle w:val="NoSpacing"/>
        <w:jc w:val="center"/>
      </w:pPr>
      <w:r w:rsidRPr="007B27E6">
        <w:t>400 Maryland Avenue. S.W.</w:t>
      </w:r>
    </w:p>
    <w:p w14:paraId="40765081" w14:textId="7DB388B8" w:rsidR="002F7A03" w:rsidRDefault="0009595C">
      <w:pPr>
        <w:pStyle w:val="NoSpacing"/>
        <w:jc w:val="center"/>
        <w:rPr>
          <w:ins w:id="547" w:author="Author"/>
        </w:rPr>
      </w:pPr>
      <w:r w:rsidRPr="007B27E6">
        <w:t>Washington, D.C. 20202-</w:t>
      </w:r>
      <w:del w:id="548" w:author="Author">
        <w:r w:rsidR="000803B1">
          <w:delText>5920</w:delText>
        </w:r>
      </w:del>
      <w:ins w:id="549" w:author="Author">
        <w:r w:rsidRPr="007B27E6">
          <w:t>8520</w:t>
        </w:r>
      </w:ins>
    </w:p>
    <w:p w14:paraId="15FB447A" w14:textId="77777777" w:rsidR="002F7A03" w:rsidRDefault="002F7A03">
      <w:pPr>
        <w:widowControl w:val="0"/>
        <w:jc w:val="both"/>
        <w:rPr>
          <w:ins w:id="550" w:author="Author"/>
          <w:szCs w:val="24"/>
        </w:rPr>
      </w:pPr>
    </w:p>
    <w:p w14:paraId="637EA71A" w14:textId="77777777" w:rsidR="002F7A03" w:rsidRDefault="0009595C">
      <w:pPr>
        <w:pStyle w:val="NoSpacing"/>
        <w:rPr>
          <w:ins w:id="551" w:author="Author"/>
          <w:b/>
          <w:u w:val="single"/>
        </w:rPr>
      </w:pPr>
      <w:commentRangeStart w:id="552"/>
      <w:ins w:id="553" w:author="Author">
        <w:r>
          <w:rPr>
            <w:b/>
            <w:u w:val="single"/>
          </w:rPr>
          <w:t>Record Retention</w:t>
        </w:r>
        <w:commentRangeEnd w:id="552"/>
        <w:r>
          <w:rPr>
            <w:rStyle w:val="CommentReference"/>
          </w:rPr>
          <w:commentReference w:id="552"/>
        </w:r>
      </w:ins>
    </w:p>
    <w:p w14:paraId="0CDD85C9" w14:textId="77777777" w:rsidR="002F7A03" w:rsidRDefault="002F7A03">
      <w:pPr>
        <w:pStyle w:val="NoSpacing"/>
        <w:rPr>
          <w:ins w:id="554" w:author="Author"/>
        </w:rPr>
      </w:pPr>
      <w:bookmarkStart w:id="555" w:name="_Hlk520813996"/>
    </w:p>
    <w:p w14:paraId="296234BB" w14:textId="77777777" w:rsidR="002F7A03" w:rsidRDefault="0009595C" w:rsidP="0009595C">
      <w:pPr>
        <w:pStyle w:val="NoSpacing"/>
        <w:jc w:val="both"/>
        <w:rPr>
          <w:ins w:id="556" w:author="Author"/>
          <w:color w:val="000000"/>
          <w:shd w:val="clear" w:color="auto" w:fill="FFFFFF"/>
        </w:rPr>
      </w:pPr>
      <w:ins w:id="557" w:author="Author">
        <w:r>
          <w:t xml:space="preserve">Charter School </w:t>
        </w:r>
        <w:r>
          <w:rPr>
            <w:color w:val="000000"/>
            <w:shd w:val="clear" w:color="auto" w:fill="FFFFFF"/>
          </w:rPr>
          <w:t>complies with the definition and retention of student records as established in Title 5 of the California Code of Regulations (“CCR”) sections 431 through 438, per the following:</w:t>
        </w:r>
      </w:ins>
    </w:p>
    <w:p w14:paraId="378DB310" w14:textId="77777777" w:rsidR="002F7A03" w:rsidRDefault="002F7A03" w:rsidP="0009595C">
      <w:pPr>
        <w:pStyle w:val="NoSpacing"/>
        <w:jc w:val="both"/>
        <w:rPr>
          <w:ins w:id="558" w:author="Author"/>
          <w:shd w:val="clear" w:color="auto" w:fill="FFFFFF"/>
        </w:rPr>
      </w:pPr>
      <w:bookmarkStart w:id="559" w:name="_Hlk1768231"/>
    </w:p>
    <w:p w14:paraId="521B5171" w14:textId="77777777" w:rsidR="002F7A03" w:rsidRDefault="0009595C" w:rsidP="0009595C">
      <w:pPr>
        <w:pStyle w:val="NoSpacing"/>
        <w:numPr>
          <w:ilvl w:val="4"/>
          <w:numId w:val="6"/>
        </w:numPr>
        <w:ind w:left="720"/>
        <w:jc w:val="both"/>
        <w:rPr>
          <w:ins w:id="560" w:author="Author"/>
        </w:rPr>
      </w:pPr>
      <w:ins w:id="561" w:author="Author">
        <w:r>
          <w:rPr>
            <w:shd w:val="clear" w:color="auto" w:fill="FFFFFF"/>
          </w:rPr>
          <w:t>“</w:t>
        </w:r>
        <w:r>
          <w:rPr>
            <w:i/>
            <w:iCs/>
            <w:shd w:val="clear" w:color="auto" w:fill="FFFFFF"/>
          </w:rPr>
          <w:t>Mandatory Permanent Student Records</w:t>
        </w:r>
        <w:r>
          <w:rPr>
            <w:shd w:val="clear" w:color="auto" w:fill="FFFFFF"/>
          </w:rPr>
          <w:t xml:space="preserve">”: must be maintained indefinitely or an exact copy thereof for every student who was enrolled in the charter school. These records are defined as:  </w:t>
        </w:r>
      </w:ins>
    </w:p>
    <w:p w14:paraId="7D1033B7" w14:textId="77777777" w:rsidR="002F7A03" w:rsidRDefault="0009595C">
      <w:pPr>
        <w:pStyle w:val="NoSpacing"/>
        <w:numPr>
          <w:ilvl w:val="3"/>
          <w:numId w:val="5"/>
        </w:numPr>
        <w:ind w:left="1440"/>
        <w:jc w:val="both"/>
        <w:rPr>
          <w:ins w:id="562" w:author="Author"/>
        </w:rPr>
      </w:pPr>
      <w:ins w:id="563" w:author="Author">
        <w:r>
          <w:t>Legal name of student</w:t>
        </w:r>
      </w:ins>
    </w:p>
    <w:p w14:paraId="719CE13F" w14:textId="77777777" w:rsidR="002F7A03" w:rsidRDefault="0009595C">
      <w:pPr>
        <w:pStyle w:val="NoSpacing"/>
        <w:numPr>
          <w:ilvl w:val="3"/>
          <w:numId w:val="5"/>
        </w:numPr>
        <w:ind w:left="1440"/>
        <w:jc w:val="both"/>
        <w:rPr>
          <w:ins w:id="564" w:author="Author"/>
        </w:rPr>
      </w:pPr>
      <w:ins w:id="565" w:author="Author">
        <w:r>
          <w:t>Date of birth</w:t>
        </w:r>
      </w:ins>
    </w:p>
    <w:p w14:paraId="2A7A3223" w14:textId="77777777" w:rsidR="002F7A03" w:rsidRDefault="0009595C">
      <w:pPr>
        <w:pStyle w:val="NoSpacing"/>
        <w:numPr>
          <w:ilvl w:val="3"/>
          <w:numId w:val="5"/>
        </w:numPr>
        <w:ind w:left="1440"/>
        <w:jc w:val="both"/>
        <w:rPr>
          <w:ins w:id="566" w:author="Author"/>
        </w:rPr>
      </w:pPr>
      <w:ins w:id="567" w:author="Author">
        <w:r>
          <w:t>Method of verification of birth date</w:t>
        </w:r>
      </w:ins>
    </w:p>
    <w:p w14:paraId="2CE2331F" w14:textId="77777777" w:rsidR="002F7A03" w:rsidRDefault="0009595C">
      <w:pPr>
        <w:pStyle w:val="NoSpacing"/>
        <w:numPr>
          <w:ilvl w:val="3"/>
          <w:numId w:val="5"/>
        </w:numPr>
        <w:ind w:left="1440"/>
        <w:jc w:val="both"/>
        <w:rPr>
          <w:ins w:id="568" w:author="Author"/>
        </w:rPr>
      </w:pPr>
      <w:ins w:id="569" w:author="Author">
        <w:r>
          <w:t>Sex of student</w:t>
        </w:r>
      </w:ins>
    </w:p>
    <w:p w14:paraId="7CCFEDE5" w14:textId="77777777" w:rsidR="002F7A03" w:rsidRDefault="0009595C">
      <w:pPr>
        <w:pStyle w:val="NoSpacing"/>
        <w:numPr>
          <w:ilvl w:val="3"/>
          <w:numId w:val="5"/>
        </w:numPr>
        <w:ind w:left="1440"/>
        <w:jc w:val="both"/>
        <w:rPr>
          <w:ins w:id="570" w:author="Author"/>
        </w:rPr>
      </w:pPr>
      <w:ins w:id="571" w:author="Author">
        <w:r>
          <w:t>Place of birth</w:t>
        </w:r>
      </w:ins>
    </w:p>
    <w:p w14:paraId="4FE66EE4" w14:textId="77777777" w:rsidR="002F7A03" w:rsidRDefault="0009595C">
      <w:pPr>
        <w:pStyle w:val="NoSpacing"/>
        <w:numPr>
          <w:ilvl w:val="3"/>
          <w:numId w:val="5"/>
        </w:numPr>
        <w:ind w:left="1440"/>
        <w:jc w:val="both"/>
        <w:rPr>
          <w:ins w:id="572" w:author="Author"/>
        </w:rPr>
      </w:pPr>
      <w:ins w:id="573" w:author="Author">
        <w:r>
          <w:t>Name and address of parent of minor student</w:t>
        </w:r>
      </w:ins>
    </w:p>
    <w:p w14:paraId="5638EEAD" w14:textId="77777777" w:rsidR="002F7A03" w:rsidRDefault="0009595C">
      <w:pPr>
        <w:pStyle w:val="NoSpacing"/>
        <w:numPr>
          <w:ilvl w:val="3"/>
          <w:numId w:val="5"/>
        </w:numPr>
        <w:ind w:left="1440"/>
        <w:jc w:val="both"/>
        <w:rPr>
          <w:ins w:id="574" w:author="Author"/>
        </w:rPr>
      </w:pPr>
      <w:ins w:id="575" w:author="Author">
        <w:r>
          <w:t>Address of minor student if different than above</w:t>
        </w:r>
      </w:ins>
    </w:p>
    <w:p w14:paraId="6129587C" w14:textId="77777777" w:rsidR="002F7A03" w:rsidRDefault="0009595C">
      <w:pPr>
        <w:pStyle w:val="NoSpacing"/>
        <w:numPr>
          <w:ilvl w:val="3"/>
          <w:numId w:val="5"/>
        </w:numPr>
        <w:ind w:left="1440"/>
        <w:jc w:val="both"/>
        <w:rPr>
          <w:ins w:id="576" w:author="Author"/>
        </w:rPr>
      </w:pPr>
      <w:ins w:id="577" w:author="Author">
        <w:r>
          <w:t>An annual verification of the name and address of the parent and the residence of the student</w:t>
        </w:r>
      </w:ins>
    </w:p>
    <w:p w14:paraId="0A346DA2" w14:textId="77777777" w:rsidR="002F7A03" w:rsidRDefault="0009595C">
      <w:pPr>
        <w:pStyle w:val="NoSpacing"/>
        <w:numPr>
          <w:ilvl w:val="3"/>
          <w:numId w:val="5"/>
        </w:numPr>
        <w:ind w:left="1440"/>
        <w:jc w:val="both"/>
        <w:rPr>
          <w:ins w:id="578" w:author="Author"/>
          <w:color w:val="212121"/>
          <w:shd w:val="clear" w:color="auto" w:fill="FFFFFF"/>
        </w:rPr>
      </w:pPr>
      <w:ins w:id="579" w:author="Author">
        <w:r>
          <w:t>Entering and leaving date of each school year and for any summer session or other extra session Subjects taken during each year, half year, summer session or quarter</w:t>
        </w:r>
      </w:ins>
    </w:p>
    <w:p w14:paraId="185E9880" w14:textId="77777777" w:rsidR="002F7A03" w:rsidRDefault="0009595C">
      <w:pPr>
        <w:pStyle w:val="NoSpacing"/>
        <w:numPr>
          <w:ilvl w:val="3"/>
          <w:numId w:val="5"/>
        </w:numPr>
        <w:ind w:left="1440"/>
        <w:jc w:val="both"/>
        <w:rPr>
          <w:ins w:id="580" w:author="Author"/>
        </w:rPr>
      </w:pPr>
      <w:ins w:id="581" w:author="Author">
        <w:r>
          <w:rPr>
            <w:color w:val="212121"/>
            <w:shd w:val="clear" w:color="auto" w:fill="FFFFFF"/>
          </w:rPr>
          <w:lastRenderedPageBreak/>
          <w:t>If marks or credit are given, the mark or number of credits toward graduation allows for work taken.</w:t>
        </w:r>
      </w:ins>
    </w:p>
    <w:p w14:paraId="000D2645" w14:textId="77777777" w:rsidR="002F7A03" w:rsidRDefault="0009595C">
      <w:pPr>
        <w:pStyle w:val="NoSpacing"/>
        <w:numPr>
          <w:ilvl w:val="3"/>
          <w:numId w:val="5"/>
        </w:numPr>
        <w:ind w:left="1440"/>
        <w:jc w:val="both"/>
        <w:rPr>
          <w:ins w:id="582" w:author="Author"/>
        </w:rPr>
      </w:pPr>
      <w:ins w:id="583" w:author="Author">
        <w:r>
          <w:t>Verification of or exemption from required immunizations</w:t>
        </w:r>
      </w:ins>
    </w:p>
    <w:p w14:paraId="1381C849" w14:textId="77777777" w:rsidR="002F7A03" w:rsidRDefault="0009595C">
      <w:pPr>
        <w:pStyle w:val="NoSpacing"/>
        <w:numPr>
          <w:ilvl w:val="3"/>
          <w:numId w:val="5"/>
        </w:numPr>
        <w:ind w:left="1440"/>
        <w:jc w:val="both"/>
        <w:rPr>
          <w:ins w:id="584" w:author="Author"/>
        </w:rPr>
      </w:pPr>
      <w:ins w:id="585" w:author="Author">
        <w:r>
          <w:rPr>
            <w:color w:val="212121"/>
            <w:shd w:val="clear" w:color="auto" w:fill="FFFFFF"/>
          </w:rPr>
          <w:t>Date of high school graduation or equivalent</w:t>
        </w:r>
      </w:ins>
    </w:p>
    <w:p w14:paraId="74ED5A3B" w14:textId="77777777" w:rsidR="002F7A03" w:rsidRDefault="002F7A03">
      <w:pPr>
        <w:rPr>
          <w:ins w:id="586" w:author="Author"/>
        </w:rPr>
      </w:pPr>
    </w:p>
    <w:p w14:paraId="50AB7C64" w14:textId="77777777" w:rsidR="002F7A03" w:rsidRDefault="0009595C">
      <w:pPr>
        <w:ind w:left="720"/>
        <w:jc w:val="both"/>
        <w:rPr>
          <w:ins w:id="587" w:author="Author"/>
        </w:rPr>
      </w:pPr>
      <w:ins w:id="588" w:author="Author">
        <w:r>
          <w:t>The mandatory permanent student record or a copy thereof shall be forwarded by the Charter School upon request of a public or private school in which the student has enrolled or intends to enroll. If the Charter School forwards the original mandatory permanent student record, a copy must be maintained by the Charter School. If the Charter School forwards a copy, the original must be maintained by the Charter School.</w:t>
        </w:r>
      </w:ins>
    </w:p>
    <w:p w14:paraId="5DCFF2CD" w14:textId="77777777" w:rsidR="002F7A03" w:rsidRDefault="002F7A03">
      <w:pPr>
        <w:rPr>
          <w:ins w:id="589" w:author="Author"/>
        </w:rPr>
      </w:pPr>
    </w:p>
    <w:p w14:paraId="0DA28096" w14:textId="77777777" w:rsidR="002F7A03" w:rsidRDefault="0009595C">
      <w:pPr>
        <w:numPr>
          <w:ilvl w:val="0"/>
          <w:numId w:val="13"/>
        </w:numPr>
        <w:jc w:val="both"/>
        <w:rPr>
          <w:ins w:id="590" w:author="Author"/>
          <w:shd w:val="clear" w:color="auto" w:fill="FFFFFF"/>
        </w:rPr>
      </w:pPr>
      <w:ins w:id="591" w:author="Author">
        <w:r>
          <w:rPr>
            <w:i/>
            <w:iCs/>
            <w:shd w:val="clear" w:color="auto" w:fill="FFFFFF"/>
          </w:rPr>
          <w:t>“Mandatory Interim Student Records”</w:t>
        </w:r>
        <w:r>
          <w:rPr>
            <w:shd w:val="clear" w:color="auto" w:fill="FFFFFF"/>
          </w:rPr>
          <w:t>: Must be maintained until judged to be disposable defined as “when the student leaves the charter school or when their usefulness ceases.” These records may be destroyed during the third (3rd) school year following the determination that the records are disposable (</w:t>
        </w:r>
        <w:proofErr w:type="gramStart"/>
        <w:r>
          <w:rPr>
            <w:shd w:val="clear" w:color="auto" w:fill="FFFFFF"/>
          </w:rPr>
          <w:t>i.e.</w:t>
        </w:r>
        <w:proofErr w:type="gramEnd"/>
        <w:r>
          <w:rPr>
            <w:shd w:val="clear" w:color="auto" w:fill="FFFFFF"/>
          </w:rPr>
          <w:t xml:space="preserve"> 2019-2020 records may be destroyed after July 1, 2023). These records are defined as: </w:t>
        </w:r>
      </w:ins>
    </w:p>
    <w:p w14:paraId="2E2BB35D" w14:textId="77777777" w:rsidR="002F7A03" w:rsidRDefault="0009595C">
      <w:pPr>
        <w:numPr>
          <w:ilvl w:val="1"/>
          <w:numId w:val="14"/>
        </w:numPr>
        <w:jc w:val="both"/>
        <w:rPr>
          <w:ins w:id="592" w:author="Author"/>
        </w:rPr>
      </w:pPr>
      <w:ins w:id="593" w:author="Author">
        <w:r>
          <w:t>A log or record identifying those persons (except authorized school personnel) or organizations requesting or receiving information from the record. The log or record shall be accessible only to the legal parent or guardian or the eligible student, or a dependent adult student, or an adult student, or the custodian of records.</w:t>
        </w:r>
      </w:ins>
    </w:p>
    <w:p w14:paraId="5D8CCB74" w14:textId="77777777" w:rsidR="002F7A03" w:rsidRDefault="0009595C">
      <w:pPr>
        <w:numPr>
          <w:ilvl w:val="1"/>
          <w:numId w:val="14"/>
        </w:numPr>
        <w:jc w:val="both"/>
        <w:rPr>
          <w:ins w:id="594" w:author="Author"/>
        </w:rPr>
      </w:pPr>
      <w:ins w:id="595" w:author="Author">
        <w:r>
          <w:t>Health information, including Child Health Developmental Disabilities Prevention Program verification or waiver</w:t>
        </w:r>
      </w:ins>
    </w:p>
    <w:p w14:paraId="7D6604B8" w14:textId="77777777" w:rsidR="002F7A03" w:rsidRDefault="0009595C">
      <w:pPr>
        <w:numPr>
          <w:ilvl w:val="1"/>
          <w:numId w:val="14"/>
        </w:numPr>
        <w:jc w:val="both"/>
        <w:rPr>
          <w:ins w:id="596" w:author="Author"/>
        </w:rPr>
      </w:pPr>
      <w:ins w:id="597" w:author="Author">
        <w:r>
          <w:t>Participation in special education programs including required tests, case studies, authorizations, and actions necessary to establish eligibility for admission or discharge</w:t>
        </w:r>
      </w:ins>
    </w:p>
    <w:p w14:paraId="4DCFF00B" w14:textId="77777777" w:rsidR="002F7A03" w:rsidRDefault="0009595C">
      <w:pPr>
        <w:numPr>
          <w:ilvl w:val="1"/>
          <w:numId w:val="14"/>
        </w:numPr>
        <w:jc w:val="both"/>
        <w:rPr>
          <w:ins w:id="598" w:author="Author"/>
        </w:rPr>
      </w:pPr>
      <w:ins w:id="599" w:author="Author">
        <w:r>
          <w:t>Language training records</w:t>
        </w:r>
      </w:ins>
    </w:p>
    <w:p w14:paraId="3D38B0BC" w14:textId="77777777" w:rsidR="002F7A03" w:rsidRDefault="0009595C">
      <w:pPr>
        <w:numPr>
          <w:ilvl w:val="1"/>
          <w:numId w:val="14"/>
        </w:numPr>
        <w:jc w:val="both"/>
        <w:rPr>
          <w:ins w:id="600" w:author="Author"/>
        </w:rPr>
      </w:pPr>
      <w:ins w:id="601" w:author="Author">
        <w:r>
          <w:t xml:space="preserve">Progress slips and/or notices </w:t>
        </w:r>
      </w:ins>
    </w:p>
    <w:p w14:paraId="42E0F4DD" w14:textId="77777777" w:rsidR="002F7A03" w:rsidRDefault="0009595C">
      <w:pPr>
        <w:numPr>
          <w:ilvl w:val="1"/>
          <w:numId w:val="14"/>
        </w:numPr>
        <w:jc w:val="both"/>
        <w:rPr>
          <w:ins w:id="602" w:author="Author"/>
        </w:rPr>
      </w:pPr>
      <w:ins w:id="603" w:author="Author">
        <w:r>
          <w:t>Parental restrictions regarding access to directory information or related stipulations.</w:t>
        </w:r>
      </w:ins>
    </w:p>
    <w:p w14:paraId="4B1E9096" w14:textId="77777777" w:rsidR="002F7A03" w:rsidRDefault="0009595C">
      <w:pPr>
        <w:numPr>
          <w:ilvl w:val="1"/>
          <w:numId w:val="14"/>
        </w:numPr>
        <w:jc w:val="both"/>
        <w:rPr>
          <w:ins w:id="604" w:author="Author"/>
        </w:rPr>
      </w:pPr>
      <w:ins w:id="605" w:author="Author">
        <w:r>
          <w:t>Parental or adult student rejoinders to challenged records and to disciplinary action</w:t>
        </w:r>
      </w:ins>
    </w:p>
    <w:p w14:paraId="6E9D9D36" w14:textId="77777777" w:rsidR="002F7A03" w:rsidRDefault="0009595C">
      <w:pPr>
        <w:numPr>
          <w:ilvl w:val="1"/>
          <w:numId w:val="14"/>
        </w:numPr>
        <w:jc w:val="both"/>
        <w:rPr>
          <w:ins w:id="606" w:author="Author"/>
        </w:rPr>
      </w:pPr>
      <w:ins w:id="607" w:author="Author">
        <w:r>
          <w:t>Parental authorizations or prohibitions of student participation in specific programs</w:t>
        </w:r>
      </w:ins>
    </w:p>
    <w:p w14:paraId="2FA50ED7" w14:textId="77777777" w:rsidR="002F7A03" w:rsidRDefault="0009595C">
      <w:pPr>
        <w:numPr>
          <w:ilvl w:val="1"/>
          <w:numId w:val="14"/>
        </w:numPr>
        <w:jc w:val="both"/>
        <w:rPr>
          <w:ins w:id="608" w:author="Author"/>
        </w:rPr>
      </w:pPr>
      <w:ins w:id="609" w:author="Author">
        <w:r>
          <w:t>Results of standardized tests administered within the preceding three years</w:t>
        </w:r>
      </w:ins>
    </w:p>
    <w:p w14:paraId="6A370912" w14:textId="77777777" w:rsidR="002F7A03" w:rsidRDefault="002F7A03">
      <w:pPr>
        <w:tabs>
          <w:tab w:val="left" w:pos="720"/>
        </w:tabs>
        <w:ind w:left="720"/>
        <w:rPr>
          <w:ins w:id="610" w:author="Author"/>
        </w:rPr>
      </w:pPr>
    </w:p>
    <w:p w14:paraId="5C63F5DE" w14:textId="77777777" w:rsidR="002F7A03" w:rsidRDefault="0009595C">
      <w:pPr>
        <w:tabs>
          <w:tab w:val="left" w:pos="720"/>
        </w:tabs>
        <w:ind w:left="720"/>
        <w:jc w:val="both"/>
        <w:rPr>
          <w:ins w:id="611" w:author="Author"/>
        </w:rPr>
      </w:pPr>
      <w:ins w:id="612" w:author="Author">
        <w:r>
          <w:t>The mandatory interim student record or a copy thereof shall be forwarded by the Charter School upon request of a public school in California in which the student has enrolled or intends to enroll. If the transfer is to an out of state or to a private school, the mandatory interim student record may be forwarded. If the Charter School forwards the original mandatory interim student record, a copy must be maintained by the Charter School until it is destroyed in accordance with this Policy. If the Charter School forwards a copy, the original must be maintained by the Charter School until destroyed in accordance with this Policy.</w:t>
        </w:r>
      </w:ins>
    </w:p>
    <w:p w14:paraId="01DC28EF" w14:textId="77777777" w:rsidR="002F7A03" w:rsidRDefault="002F7A03">
      <w:pPr>
        <w:rPr>
          <w:ins w:id="613" w:author="Author"/>
        </w:rPr>
      </w:pPr>
    </w:p>
    <w:p w14:paraId="761AFFC9" w14:textId="77777777" w:rsidR="002F7A03" w:rsidRDefault="0009595C">
      <w:pPr>
        <w:numPr>
          <w:ilvl w:val="0"/>
          <w:numId w:val="13"/>
        </w:numPr>
        <w:jc w:val="both"/>
        <w:rPr>
          <w:ins w:id="614" w:author="Author"/>
          <w:shd w:val="clear" w:color="auto" w:fill="FFFFFF"/>
        </w:rPr>
      </w:pPr>
      <w:ins w:id="615" w:author="Author">
        <w:r>
          <w:rPr>
            <w:i/>
            <w:iCs/>
            <w:shd w:val="clear" w:color="auto" w:fill="FFFFFF"/>
          </w:rPr>
          <w:t>“Permitted Student Records”:</w:t>
        </w:r>
        <w:r>
          <w:rPr>
            <w:shd w:val="clear" w:color="auto" w:fill="FFFFFF"/>
          </w:rPr>
          <w:t xml:space="preserve"> may be maintained and may be destroyed when their usefulness ceases or after six (6) months following the student’s completion or withdrawal from school. These records are defined as:  </w:t>
        </w:r>
      </w:ins>
    </w:p>
    <w:p w14:paraId="04D3AD40" w14:textId="77777777" w:rsidR="002F7A03" w:rsidRDefault="0009595C">
      <w:pPr>
        <w:numPr>
          <w:ilvl w:val="0"/>
          <w:numId w:val="15"/>
        </w:numPr>
        <w:ind w:left="1440"/>
        <w:rPr>
          <w:ins w:id="616" w:author="Author"/>
        </w:rPr>
      </w:pPr>
      <w:ins w:id="617" w:author="Author">
        <w:r>
          <w:t>Objective counselor and/or teacher ratings</w:t>
        </w:r>
      </w:ins>
    </w:p>
    <w:p w14:paraId="47AA1198" w14:textId="77777777" w:rsidR="002F7A03" w:rsidRDefault="0009595C">
      <w:pPr>
        <w:numPr>
          <w:ilvl w:val="0"/>
          <w:numId w:val="15"/>
        </w:numPr>
        <w:ind w:left="1440"/>
        <w:rPr>
          <w:ins w:id="618" w:author="Author"/>
        </w:rPr>
      </w:pPr>
      <w:ins w:id="619" w:author="Author">
        <w:r>
          <w:t>Standardized test results older than three years</w:t>
        </w:r>
      </w:ins>
    </w:p>
    <w:p w14:paraId="6271C78A" w14:textId="77777777" w:rsidR="002F7A03" w:rsidRDefault="0009595C">
      <w:pPr>
        <w:numPr>
          <w:ilvl w:val="0"/>
          <w:numId w:val="15"/>
        </w:numPr>
        <w:ind w:left="1440"/>
        <w:rPr>
          <w:ins w:id="620" w:author="Author"/>
        </w:rPr>
      </w:pPr>
      <w:ins w:id="621" w:author="Author">
        <w:r>
          <w:t>Routine discipline data</w:t>
        </w:r>
      </w:ins>
    </w:p>
    <w:p w14:paraId="4200D25F" w14:textId="77777777" w:rsidR="002F7A03" w:rsidRDefault="0009595C">
      <w:pPr>
        <w:numPr>
          <w:ilvl w:val="0"/>
          <w:numId w:val="15"/>
        </w:numPr>
        <w:ind w:left="1440"/>
        <w:rPr>
          <w:ins w:id="622" w:author="Author"/>
        </w:rPr>
      </w:pPr>
      <w:ins w:id="623" w:author="Author">
        <w:r>
          <w:t>Verified reports of relevant behavioral patterns</w:t>
        </w:r>
      </w:ins>
    </w:p>
    <w:p w14:paraId="34936D2A" w14:textId="77777777" w:rsidR="002F7A03" w:rsidRDefault="0009595C">
      <w:pPr>
        <w:numPr>
          <w:ilvl w:val="0"/>
          <w:numId w:val="15"/>
        </w:numPr>
        <w:ind w:left="1440"/>
        <w:rPr>
          <w:ins w:id="624" w:author="Author"/>
        </w:rPr>
      </w:pPr>
      <w:ins w:id="625" w:author="Author">
        <w:r>
          <w:lastRenderedPageBreak/>
          <w:t>All disciplinary notices</w:t>
        </w:r>
      </w:ins>
    </w:p>
    <w:p w14:paraId="16CFB841" w14:textId="042F025A" w:rsidR="002F7A03" w:rsidRDefault="0009595C">
      <w:pPr>
        <w:numPr>
          <w:ilvl w:val="0"/>
          <w:numId w:val="15"/>
        </w:numPr>
        <w:ind w:left="1440"/>
        <w:rPr>
          <w:ins w:id="626" w:author="Author"/>
        </w:rPr>
      </w:pPr>
      <w:ins w:id="627" w:author="Author">
        <w:r>
          <w:t>Attendance records not covered in 5 CCR § 400</w:t>
        </w:r>
      </w:ins>
    </w:p>
    <w:bookmarkEnd w:id="555"/>
    <w:bookmarkEnd w:id="559"/>
    <w:p w14:paraId="39DC60D8" w14:textId="77777777" w:rsidR="002F7A03" w:rsidRDefault="002F7A03">
      <w:pPr>
        <w:widowControl w:val="0"/>
        <w:jc w:val="both"/>
        <w:rPr>
          <w:ins w:id="628" w:author="Author"/>
          <w:szCs w:val="24"/>
        </w:rPr>
      </w:pPr>
    </w:p>
    <w:p w14:paraId="567C0008" w14:textId="77777777" w:rsidR="002F7A03" w:rsidRDefault="0009595C">
      <w:pPr>
        <w:ind w:left="720"/>
        <w:jc w:val="both"/>
        <w:rPr>
          <w:ins w:id="629" w:author="Author"/>
        </w:rPr>
      </w:pPr>
      <w:ins w:id="630" w:author="Author">
        <w:r>
          <w:t>Permitted student records may be forwarded upon a request by a public or private school in which a student is enrolling. If the Charter School forwards the original permitted student record, a copy must be maintained by the Charter School until it is destroyed in accordance with this Policy. If the Charter School forwards a copy, the original must be maintained by the Charter School until destroyed in accordance with this Policy.</w:t>
        </w:r>
      </w:ins>
    </w:p>
    <w:p w14:paraId="6E1A0A45" w14:textId="77777777" w:rsidR="002F7A03" w:rsidRDefault="002F7A03" w:rsidP="00556266">
      <w:pPr>
        <w:widowControl w:val="0"/>
        <w:jc w:val="both"/>
        <w:rPr>
          <w:szCs w:val="24"/>
        </w:rPr>
      </w:pPr>
    </w:p>
    <w:sectPr w:rsidR="002F7A03" w:rsidSect="008424C8">
      <w:endnotePr>
        <w:numFmt w:val="lowerLetter"/>
      </w:endnotePr>
      <w:pgSz w:w="12240" w:h="15840"/>
      <w:pgMar w:top="1350" w:right="1440" w:bottom="72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Author" w:initials="A">
    <w:p w14:paraId="4B76EDC7" w14:textId="77777777" w:rsidR="006424BC" w:rsidRDefault="006424BC" w:rsidP="006424BC">
      <w:pPr>
        <w:pStyle w:val="CommentText"/>
      </w:pPr>
      <w:r>
        <w:rPr>
          <w:rStyle w:val="CommentReference"/>
        </w:rPr>
        <w:annotationRef/>
      </w:r>
      <w:r>
        <w:t xml:space="preserve">Client Note: Under Ed. Code section 49061, “directory information” does not include photographs of students, meaning that photographs of students are “pupil records” and cannot be released without parent/guardian consent. However, “Directory information” under </w:t>
      </w:r>
      <w:r>
        <w:rPr>
          <w:b/>
          <w:bCs/>
          <w:i/>
          <w:iCs/>
        </w:rPr>
        <w:t>federal law</w:t>
      </w:r>
      <w:r>
        <w:t xml:space="preserve"> could include photographs, and some charters schools  have included photographs in the definition of directory information in their board policies.  </w:t>
      </w:r>
      <w:hyperlink r:id="rId1" w:history="1">
        <w:r w:rsidRPr="00952E2D">
          <w:rPr>
            <w:rStyle w:val="Hyperlink"/>
          </w:rPr>
          <w:t>https://www.cde.state.co.us/cdereval/leatransparencybestpractice</w:t>
        </w:r>
      </w:hyperlink>
      <w:r>
        <w:t xml:space="preserve"> </w:t>
      </w:r>
    </w:p>
    <w:p w14:paraId="2C8CD46B" w14:textId="77777777" w:rsidR="006424BC" w:rsidRDefault="006424BC" w:rsidP="006424BC">
      <w:pPr>
        <w:pStyle w:val="CommentText"/>
      </w:pPr>
    </w:p>
    <w:p w14:paraId="31BDE0A4" w14:textId="77777777" w:rsidR="006424BC" w:rsidRDefault="000C21A0" w:rsidP="006424BC">
      <w:pPr>
        <w:pStyle w:val="CommentText"/>
      </w:pPr>
      <w:hyperlink r:id="rId2" w:history="1">
        <w:r w:rsidR="006424BC" w:rsidRPr="00952E2D">
          <w:rPr>
            <w:rStyle w:val="Hyperlink"/>
          </w:rPr>
          <w:t>https://studentprivacy.ed.gov/faq/faqs-photos-and-videos-under-ferpa</w:t>
        </w:r>
      </w:hyperlink>
    </w:p>
    <w:p w14:paraId="5C5FD043" w14:textId="77777777" w:rsidR="006424BC" w:rsidRDefault="006424BC" w:rsidP="006424BC">
      <w:pPr>
        <w:pStyle w:val="CommentText"/>
      </w:pPr>
    </w:p>
    <w:p w14:paraId="6908115B" w14:textId="77777777" w:rsidR="006424BC" w:rsidRDefault="006424BC" w:rsidP="006424BC">
      <w:pPr>
        <w:pStyle w:val="CommentText"/>
      </w:pPr>
      <w:r>
        <w:t>It is unclear if the narrow definition of "directory information" under Ed. Code section 49061 applies to charter schools given the mega-waiver language in 47610. However, if the School chooses to include photographs and/or video within “directory information,” then we strongly recommend providing parents with a Media Release Form at the beginning of each school year to obtain affirmative, advance written consent for the School to disclose the student's photo and/or video for purposes such as school marketing, on social media platforms, newspaper articles, etc. We are happy to prepare a sample opt out form or Media Release form for the School upon request.</w:t>
      </w:r>
    </w:p>
  </w:comment>
  <w:comment w:id="94" w:author="Author" w:initials="A">
    <w:p w14:paraId="25795381" w14:textId="77777777" w:rsidR="002F7A03" w:rsidRDefault="0009595C">
      <w:pPr>
        <w:pStyle w:val="CommentText"/>
      </w:pPr>
      <w:r>
        <w:rPr>
          <w:rStyle w:val="CommentReference"/>
        </w:rPr>
        <w:annotationRef/>
      </w:r>
      <w:r>
        <w:t xml:space="preserve">Client Note: The Charter School may, but is not required to include all these options. This list can be revised to fit the Charter’s School’s needs. Please ensure that the student handbook/annual notice language matches this list. </w:t>
      </w:r>
    </w:p>
  </w:comment>
  <w:comment w:id="128" w:author="Author" w:initials="A">
    <w:p w14:paraId="04A9F634" w14:textId="77777777" w:rsidR="002F7A03" w:rsidRDefault="0009595C">
      <w:pPr>
        <w:pStyle w:val="CommentText"/>
      </w:pPr>
      <w:r>
        <w:rPr>
          <w:rStyle w:val="CommentReference"/>
        </w:rPr>
        <w:annotationRef/>
      </w:r>
      <w:r>
        <w:t>Client Note: Defining school official broadly is helpful, particularly where the Charter School may be contracting for certain services.</w:t>
      </w:r>
    </w:p>
  </w:comment>
  <w:comment w:id="163" w:author="Author" w:initials="A">
    <w:p w14:paraId="46ADEFEA" w14:textId="5BCCBD95" w:rsidR="00556266" w:rsidRDefault="00556266">
      <w:pPr>
        <w:pStyle w:val="CommentText"/>
      </w:pPr>
      <w:r>
        <w:rPr>
          <w:rStyle w:val="CommentReference"/>
        </w:rPr>
        <w:annotationRef/>
      </w:r>
      <w:r>
        <w:rPr>
          <w:color w:val="000000"/>
        </w:rPr>
        <w:t xml:space="preserve">Client Note: Pursuant to 34 CFR </w:t>
      </w:r>
      <w:r>
        <w:t xml:space="preserve">section </w:t>
      </w:r>
      <w:r>
        <w:rPr>
          <w:color w:val="000000"/>
        </w:rPr>
        <w:t>99.7(b), schools must effectively notify parents or eligible students who are disabled or who have a primary or home language other than English</w:t>
      </w:r>
    </w:p>
  </w:comment>
  <w:comment w:id="182" w:author="Author" w:initials="A">
    <w:p w14:paraId="0DB37FCB" w14:textId="77777777" w:rsidR="002F7A03" w:rsidRDefault="0009595C">
      <w:pPr>
        <w:pStyle w:val="CommentText"/>
      </w:pPr>
      <w:r>
        <w:rPr>
          <w:rStyle w:val="CommentReference"/>
        </w:rPr>
        <w:annotationRef/>
      </w:r>
      <w:r>
        <w:t xml:space="preserve">Client Note: Federal law permits 45 days to respond. However, the Ed. Code requires a response within 5 business days, including for requests related to special education records. Charter schools agree to comply with the 5-day requirement for purposes of special education through membership in a SELPA and/or in compliance with the authorizer’s procedures. In addition, many charter schools agree to comply with records request requirements with an MOU or the charter petition. </w:t>
      </w:r>
    </w:p>
    <w:p w14:paraId="3A3A3A35" w14:textId="77777777" w:rsidR="002F7A03" w:rsidRDefault="002F7A03">
      <w:pPr>
        <w:pStyle w:val="CommentText"/>
      </w:pPr>
    </w:p>
    <w:p w14:paraId="66D7CFB7" w14:textId="77777777" w:rsidR="002F7A03" w:rsidRDefault="0009595C">
      <w:pPr>
        <w:pStyle w:val="CommentText"/>
      </w:pPr>
      <w:r>
        <w:t>While we have not reviewed these documents for the Charter School, we advise complying with the 5-business-day timeline for all requests to avoid confusion among staff and ensure compliance with state special education laws.</w:t>
      </w:r>
    </w:p>
  </w:comment>
  <w:comment w:id="191" w:author="Author" w:initials="A">
    <w:p w14:paraId="7C5C772B" w14:textId="77777777" w:rsidR="002F7A03" w:rsidRDefault="0009595C">
      <w:pPr>
        <w:pStyle w:val="CommentText"/>
      </w:pPr>
      <w:r>
        <w:rPr>
          <w:rStyle w:val="CommentReference"/>
        </w:rPr>
        <w:annotationRef/>
      </w:r>
      <w:r>
        <w:t>Client Note: Although the Charter School can voluntarily agree to comply with Ed. Code section 49070, which also allows amendments based on education records that are 1) an unsubstantiated personal conclusion or inference, 2) a conclusion or inference outside the observer’s area of competence, or 3) not based on the personal observation of a named person with the time and place of the observation noted, as a charter school, the Charter School is not required to include these additional bases for amendments unless it otherwise agreed to do so in its charter petition, MOU etc. The procedures for requesting amendment to a student record and hearings to challenge a record that are contained in this Policy comply with the FERPA requirements.</w:t>
      </w:r>
    </w:p>
  </w:comment>
  <w:comment w:id="413" w:author="Author" w:initials="A">
    <w:p w14:paraId="1E51909E" w14:textId="77777777" w:rsidR="002F7A03" w:rsidRDefault="0009595C">
      <w:pPr>
        <w:pStyle w:val="CommentText"/>
      </w:pPr>
      <w:r>
        <w:rPr>
          <w:rStyle w:val="CommentReference"/>
        </w:rPr>
        <w:annotationRef/>
      </w:r>
      <w:r>
        <w:t>Client Note This sentence is included for compliance with AB 699.</w:t>
      </w:r>
    </w:p>
  </w:comment>
  <w:comment w:id="467" w:author="Author" w:initials="A">
    <w:p w14:paraId="0DDA5C9B" w14:textId="77777777" w:rsidR="002F7A03" w:rsidRDefault="0009595C">
      <w:pPr>
        <w:pStyle w:val="CommentText"/>
      </w:pPr>
      <w:r>
        <w:rPr>
          <w:rStyle w:val="CommentReference"/>
        </w:rPr>
        <w:annotationRef/>
      </w:r>
      <w:r>
        <w:t xml:space="preserve">Client Note: The School may have a separate immigration and Enforcement policy. If so, please double check to ensure that this language aligns with your existing language. </w:t>
      </w:r>
    </w:p>
  </w:comment>
  <w:comment w:id="552" w:author="Author" w:initials="A">
    <w:p w14:paraId="7BE11AFC" w14:textId="77777777" w:rsidR="002F7A03" w:rsidRDefault="0009595C">
      <w:pPr>
        <w:pStyle w:val="CommentText"/>
      </w:pPr>
      <w:r>
        <w:rPr>
          <w:rStyle w:val="CommentReference"/>
        </w:rPr>
        <w:annotationRef/>
      </w:r>
      <w:r>
        <w:t>Client Note: This section aligns with the Regulations but is not required to be included in this Education Records and Student Information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8115B" w15:done="0"/>
  <w15:commentEx w15:paraId="25795381" w15:done="0"/>
  <w15:commentEx w15:paraId="04A9F634" w15:done="0"/>
  <w15:commentEx w15:paraId="46ADEFEA" w15:done="0"/>
  <w15:commentEx w15:paraId="66D7CFB7" w15:done="0"/>
  <w15:commentEx w15:paraId="7C5C772B" w15:done="0"/>
  <w15:commentEx w15:paraId="1E51909E" w15:done="0"/>
  <w15:commentEx w15:paraId="0DDA5C9B" w15:done="0"/>
  <w15:commentEx w15:paraId="7BE11A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8115B" w16cid:durableId="1AF740E5"/>
  <w16cid:commentId w16cid:paraId="25795381" w16cid:durableId="387AC5FC"/>
  <w16cid:commentId w16cid:paraId="04A9F634" w16cid:durableId="1E4F2A03"/>
  <w16cid:commentId w16cid:paraId="46ADEFEA" w16cid:durableId="7E45FB35"/>
  <w16cid:commentId w16cid:paraId="66D7CFB7" w16cid:durableId="037245A2"/>
  <w16cid:commentId w16cid:paraId="7C5C772B" w16cid:durableId="19EAD967"/>
  <w16cid:commentId w16cid:paraId="1E51909E" w16cid:durableId="19027906"/>
  <w16cid:commentId w16cid:paraId="0DDA5C9B" w16cid:durableId="6DD854C8"/>
  <w16cid:commentId w16cid:paraId="7BE11AFC" w16cid:durableId="02544D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C348" w14:textId="77777777" w:rsidR="000C21A0" w:rsidRDefault="000C21A0">
      <w:r>
        <w:separator/>
      </w:r>
    </w:p>
  </w:endnote>
  <w:endnote w:type="continuationSeparator" w:id="0">
    <w:p w14:paraId="21E8EA4A" w14:textId="77777777" w:rsidR="000C21A0" w:rsidRDefault="000C21A0">
      <w:r>
        <w:continuationSeparator/>
      </w:r>
    </w:p>
  </w:endnote>
  <w:endnote w:type="continuationNotice" w:id="1">
    <w:p w14:paraId="2A339F5B" w14:textId="77777777" w:rsidR="000C21A0" w:rsidRDefault="000C2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D56F" w14:textId="77777777" w:rsidR="000C21A0" w:rsidRDefault="000C21A0">
      <w:r>
        <w:separator/>
      </w:r>
    </w:p>
  </w:footnote>
  <w:footnote w:type="continuationSeparator" w:id="0">
    <w:p w14:paraId="6BE45016" w14:textId="77777777" w:rsidR="000C21A0" w:rsidRDefault="000C21A0">
      <w:r>
        <w:continuationSeparator/>
      </w:r>
    </w:p>
  </w:footnote>
  <w:footnote w:type="continuationNotice" w:id="1">
    <w:p w14:paraId="50A63B65" w14:textId="77777777" w:rsidR="000C21A0" w:rsidRDefault="000C21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33C"/>
    <w:multiLevelType w:val="hybridMultilevel"/>
    <w:tmpl w:val="F3022FC6"/>
    <w:lvl w:ilvl="0" w:tplc="171CF99C">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627031"/>
    <w:multiLevelType w:val="hybridMultilevel"/>
    <w:tmpl w:val="746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C1C7B"/>
    <w:multiLevelType w:val="hybridMultilevel"/>
    <w:tmpl w:val="899A5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4F66B0"/>
    <w:multiLevelType w:val="hybridMultilevel"/>
    <w:tmpl w:val="9092C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6027DF"/>
    <w:multiLevelType w:val="hybridMultilevel"/>
    <w:tmpl w:val="A28A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05178"/>
    <w:multiLevelType w:val="multilevel"/>
    <w:tmpl w:val="972C00D8"/>
    <w:lvl w:ilvl="0">
      <w:start w:val="1"/>
      <w:numFmt w:val="upperRoman"/>
      <w:pStyle w:val="Heading1"/>
      <w:lvlText w:val="%1."/>
      <w:lvlJc w:val="left"/>
      <w:pPr>
        <w:tabs>
          <w:tab w:val="num" w:pos="720"/>
        </w:tabs>
        <w:ind w:left="720" w:hanging="720"/>
      </w:pPr>
      <w:rPr>
        <w:rFonts w:ascii="Times New Roman" w:hAnsi="Times New Roman" w:hint="default"/>
        <w:b/>
        <w:i w:val="0"/>
        <w:sz w:val="24"/>
        <w:szCs w:val="24"/>
      </w:rPr>
    </w:lvl>
    <w:lvl w:ilvl="1">
      <w:start w:val="1"/>
      <w:numFmt w:val="upperLetter"/>
      <w:pStyle w:val="Heading2"/>
      <w:lvlText w:val="%2."/>
      <w:lvlJc w:val="left"/>
      <w:pPr>
        <w:tabs>
          <w:tab w:val="num" w:pos="1530"/>
        </w:tabs>
        <w:ind w:left="1530" w:hanging="720"/>
      </w:pPr>
      <w:rPr>
        <w:rFonts w:ascii="Times New Roman" w:hAnsi="Times New Roman" w:hint="default"/>
        <w:b/>
        <w:i w:val="0"/>
        <w:sz w:val="24"/>
        <w:szCs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szCs w:val="24"/>
      </w:rPr>
    </w:lvl>
    <w:lvl w:ilvl="3">
      <w:start w:val="1"/>
      <w:numFmt w:val="lowerLetter"/>
      <w:pStyle w:val="Heading4"/>
      <w:lvlText w:val="%4)"/>
      <w:lvlJc w:val="left"/>
      <w:pPr>
        <w:tabs>
          <w:tab w:val="num" w:pos="2880"/>
        </w:tabs>
        <w:ind w:left="2880" w:hanging="720"/>
      </w:pPr>
      <w:rPr>
        <w:rFonts w:ascii="Arial Narrow" w:hAnsi="Arial Narrow" w:hint="default"/>
        <w:b/>
        <w:i w:val="0"/>
        <w:sz w:val="24"/>
        <w:szCs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1A0861DA"/>
    <w:multiLevelType w:val="hybridMultilevel"/>
    <w:tmpl w:val="500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9138D"/>
    <w:multiLevelType w:val="hybridMultilevel"/>
    <w:tmpl w:val="6832C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80298"/>
    <w:multiLevelType w:val="hybridMultilevel"/>
    <w:tmpl w:val="78389A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75167"/>
    <w:multiLevelType w:val="hybridMultilevel"/>
    <w:tmpl w:val="68D2A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2936D9"/>
    <w:multiLevelType w:val="hybridMultilevel"/>
    <w:tmpl w:val="A20E8782"/>
    <w:lvl w:ilvl="0" w:tplc="FCBEB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578E3"/>
    <w:multiLevelType w:val="hybridMultilevel"/>
    <w:tmpl w:val="0FEC0CD8"/>
    <w:lvl w:ilvl="0" w:tplc="04090001">
      <w:start w:val="1"/>
      <w:numFmt w:val="bullet"/>
      <w:lvlText w:val=""/>
      <w:lvlJc w:val="left"/>
      <w:pPr>
        <w:ind w:left="720" w:hanging="360"/>
      </w:pPr>
      <w:rPr>
        <w:rFonts w:ascii="Symbol" w:hAnsi="Symbol" w:hint="default"/>
      </w:rPr>
    </w:lvl>
    <w:lvl w:ilvl="1" w:tplc="27403252">
      <w:start w:val="1"/>
      <w:numFmt w:val="bullet"/>
      <w:lvlText w:val="•"/>
      <w:lvlJc w:val="left"/>
      <w:pPr>
        <w:ind w:left="1800" w:hanging="72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02248"/>
    <w:multiLevelType w:val="hybridMultilevel"/>
    <w:tmpl w:val="87D227E0"/>
    <w:lvl w:ilvl="0" w:tplc="04090001">
      <w:start w:val="1"/>
      <w:numFmt w:val="bullet"/>
      <w:lvlText w:val=""/>
      <w:lvlJc w:val="left"/>
      <w:pPr>
        <w:ind w:left="720" w:hanging="360"/>
      </w:pPr>
      <w:rPr>
        <w:rFonts w:ascii="Symbol" w:hAnsi="Symbol" w:hint="default"/>
      </w:rPr>
    </w:lvl>
    <w:lvl w:ilvl="1" w:tplc="A440A3A0">
      <w:start w:val="1"/>
      <w:numFmt w:val="decimal"/>
      <w:lvlText w:val="(%2)"/>
      <w:lvlJc w:val="left"/>
      <w:pPr>
        <w:ind w:left="1800" w:hanging="720"/>
      </w:pPr>
      <w:rPr>
        <w:rFonts w:hint="default"/>
      </w:rPr>
    </w:lvl>
    <w:lvl w:ilvl="2" w:tplc="19064228">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22A21"/>
    <w:multiLevelType w:val="hybridMultilevel"/>
    <w:tmpl w:val="CA8C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474A9"/>
    <w:multiLevelType w:val="hybridMultilevel"/>
    <w:tmpl w:val="D7C2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D65DF"/>
    <w:multiLevelType w:val="hybridMultilevel"/>
    <w:tmpl w:val="B6DA81E8"/>
    <w:lvl w:ilvl="0" w:tplc="6896D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B58ED"/>
    <w:multiLevelType w:val="hybridMultilevel"/>
    <w:tmpl w:val="77EC0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986ECB"/>
    <w:multiLevelType w:val="hybridMultilevel"/>
    <w:tmpl w:val="84788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F57D80"/>
    <w:multiLevelType w:val="hybridMultilevel"/>
    <w:tmpl w:val="E8E2A63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246904"/>
    <w:multiLevelType w:val="hybridMultilevel"/>
    <w:tmpl w:val="720CC53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CE44D5"/>
    <w:multiLevelType w:val="multilevel"/>
    <w:tmpl w:val="C8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84A98"/>
    <w:multiLevelType w:val="hybridMultilevel"/>
    <w:tmpl w:val="D026C5B4"/>
    <w:lvl w:ilvl="0" w:tplc="47DE7440">
      <w:start w:val="1"/>
      <w:numFmt w:val="bullet"/>
      <w:lvlText w:val=""/>
      <w:lvlJc w:val="left"/>
      <w:pPr>
        <w:ind w:left="720" w:hanging="360"/>
      </w:pPr>
      <w:rPr>
        <w:rFonts w:ascii="Symbol" w:hAnsi="Symbol"/>
      </w:rPr>
    </w:lvl>
    <w:lvl w:ilvl="1" w:tplc="22D4851E">
      <w:start w:val="1"/>
      <w:numFmt w:val="bullet"/>
      <w:lvlText w:val=""/>
      <w:lvlJc w:val="left"/>
      <w:pPr>
        <w:ind w:left="720" w:hanging="360"/>
      </w:pPr>
      <w:rPr>
        <w:rFonts w:ascii="Symbol" w:hAnsi="Symbol"/>
      </w:rPr>
    </w:lvl>
    <w:lvl w:ilvl="2" w:tplc="3A24F41C">
      <w:start w:val="1"/>
      <w:numFmt w:val="bullet"/>
      <w:lvlText w:val=""/>
      <w:lvlJc w:val="left"/>
      <w:pPr>
        <w:ind w:left="720" w:hanging="360"/>
      </w:pPr>
      <w:rPr>
        <w:rFonts w:ascii="Symbol" w:hAnsi="Symbol"/>
      </w:rPr>
    </w:lvl>
    <w:lvl w:ilvl="3" w:tplc="73CCC6A2">
      <w:start w:val="1"/>
      <w:numFmt w:val="bullet"/>
      <w:lvlText w:val=""/>
      <w:lvlJc w:val="left"/>
      <w:pPr>
        <w:ind w:left="720" w:hanging="360"/>
      </w:pPr>
      <w:rPr>
        <w:rFonts w:ascii="Symbol" w:hAnsi="Symbol"/>
      </w:rPr>
    </w:lvl>
    <w:lvl w:ilvl="4" w:tplc="E3F0FED6">
      <w:start w:val="1"/>
      <w:numFmt w:val="bullet"/>
      <w:lvlText w:val=""/>
      <w:lvlJc w:val="left"/>
      <w:pPr>
        <w:ind w:left="720" w:hanging="360"/>
      </w:pPr>
      <w:rPr>
        <w:rFonts w:ascii="Symbol" w:hAnsi="Symbol"/>
      </w:rPr>
    </w:lvl>
    <w:lvl w:ilvl="5" w:tplc="227AEA5A">
      <w:start w:val="1"/>
      <w:numFmt w:val="bullet"/>
      <w:lvlText w:val=""/>
      <w:lvlJc w:val="left"/>
      <w:pPr>
        <w:ind w:left="720" w:hanging="360"/>
      </w:pPr>
      <w:rPr>
        <w:rFonts w:ascii="Symbol" w:hAnsi="Symbol"/>
      </w:rPr>
    </w:lvl>
    <w:lvl w:ilvl="6" w:tplc="4678C06C">
      <w:start w:val="1"/>
      <w:numFmt w:val="bullet"/>
      <w:lvlText w:val=""/>
      <w:lvlJc w:val="left"/>
      <w:pPr>
        <w:ind w:left="720" w:hanging="360"/>
      </w:pPr>
      <w:rPr>
        <w:rFonts w:ascii="Symbol" w:hAnsi="Symbol"/>
      </w:rPr>
    </w:lvl>
    <w:lvl w:ilvl="7" w:tplc="66008E08">
      <w:start w:val="1"/>
      <w:numFmt w:val="bullet"/>
      <w:lvlText w:val=""/>
      <w:lvlJc w:val="left"/>
      <w:pPr>
        <w:ind w:left="720" w:hanging="360"/>
      </w:pPr>
      <w:rPr>
        <w:rFonts w:ascii="Symbol" w:hAnsi="Symbol"/>
      </w:rPr>
    </w:lvl>
    <w:lvl w:ilvl="8" w:tplc="72F6B026">
      <w:start w:val="1"/>
      <w:numFmt w:val="bullet"/>
      <w:lvlText w:val=""/>
      <w:lvlJc w:val="left"/>
      <w:pPr>
        <w:ind w:left="720" w:hanging="360"/>
      </w:pPr>
      <w:rPr>
        <w:rFonts w:ascii="Symbol" w:hAnsi="Symbol"/>
      </w:rPr>
    </w:lvl>
  </w:abstractNum>
  <w:abstractNum w:abstractNumId="22" w15:restartNumberingAfterBreak="0">
    <w:nsid w:val="4A531E91"/>
    <w:multiLevelType w:val="hybridMultilevel"/>
    <w:tmpl w:val="984E4C28"/>
    <w:lvl w:ilvl="0" w:tplc="CDC6DA66">
      <w:start w:val="1"/>
      <w:numFmt w:val="decimal"/>
      <w:lvlText w:val="%1."/>
      <w:lvlJc w:val="left"/>
      <w:pPr>
        <w:ind w:left="720" w:hanging="360"/>
      </w:pPr>
      <w:rPr>
        <w:rFonts w:hint="default"/>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D7FA3"/>
    <w:multiLevelType w:val="hybridMultilevel"/>
    <w:tmpl w:val="C00AEEAE"/>
    <w:lvl w:ilvl="0" w:tplc="0409000F">
      <w:start w:val="1"/>
      <w:numFmt w:val="decimal"/>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CB5B3A"/>
    <w:multiLevelType w:val="hybridMultilevel"/>
    <w:tmpl w:val="380EE7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197D3A"/>
    <w:multiLevelType w:val="hybridMultilevel"/>
    <w:tmpl w:val="DFE0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47DA9"/>
    <w:multiLevelType w:val="hybridMultilevel"/>
    <w:tmpl w:val="40AA137E"/>
    <w:lvl w:ilvl="0" w:tplc="04090019">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055148"/>
    <w:multiLevelType w:val="hybridMultilevel"/>
    <w:tmpl w:val="1D4A0CCC"/>
    <w:lvl w:ilvl="0" w:tplc="04090019">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F76F05"/>
    <w:multiLevelType w:val="hybridMultilevel"/>
    <w:tmpl w:val="BFB4CF6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5C61AEC"/>
    <w:multiLevelType w:val="hybridMultilevel"/>
    <w:tmpl w:val="1F32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25B68"/>
    <w:multiLevelType w:val="hybridMultilevel"/>
    <w:tmpl w:val="F52662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CB197C"/>
    <w:multiLevelType w:val="hybridMultilevel"/>
    <w:tmpl w:val="D0784AD2"/>
    <w:lvl w:ilvl="0" w:tplc="FCBEB0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B3E34"/>
    <w:multiLevelType w:val="hybridMultilevel"/>
    <w:tmpl w:val="3EB87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57675"/>
    <w:multiLevelType w:val="hybridMultilevel"/>
    <w:tmpl w:val="8EA499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91A2E30"/>
    <w:multiLevelType w:val="hybridMultilevel"/>
    <w:tmpl w:val="80026B04"/>
    <w:lvl w:ilvl="0" w:tplc="04090001">
      <w:start w:val="1"/>
      <w:numFmt w:val="bullet"/>
      <w:lvlText w:val=""/>
      <w:lvlJc w:val="left"/>
      <w:pPr>
        <w:ind w:left="720" w:hanging="360"/>
      </w:pPr>
      <w:rPr>
        <w:rFonts w:ascii="Symbol" w:hAnsi="Symbol" w:hint="default"/>
      </w:rPr>
    </w:lvl>
    <w:lvl w:ilvl="1" w:tplc="27403252">
      <w:start w:val="1"/>
      <w:numFmt w:val="bullet"/>
      <w:lvlText w:val="•"/>
      <w:lvlJc w:val="left"/>
      <w:pPr>
        <w:ind w:left="1800" w:hanging="720"/>
      </w:pPr>
      <w:rPr>
        <w:rFonts w:ascii="Times New Roman" w:eastAsia="Times New Roman" w:hAnsi="Times New Roman" w:cs="Times New Roman"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359BE"/>
    <w:multiLevelType w:val="hybridMultilevel"/>
    <w:tmpl w:val="318E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943A5"/>
    <w:multiLevelType w:val="hybridMultilevel"/>
    <w:tmpl w:val="A6022B7C"/>
    <w:lvl w:ilvl="0" w:tplc="81CACC0A">
      <w:start w:val="1"/>
      <w:numFmt w:val="bullet"/>
      <w:lvlText w:val=""/>
      <w:lvlJc w:val="left"/>
      <w:pPr>
        <w:ind w:left="720" w:hanging="360"/>
      </w:pPr>
      <w:rPr>
        <w:rFonts w:ascii="Symbol" w:hAnsi="Symbol"/>
      </w:rPr>
    </w:lvl>
    <w:lvl w:ilvl="1" w:tplc="2A127B7E">
      <w:start w:val="1"/>
      <w:numFmt w:val="bullet"/>
      <w:lvlText w:val=""/>
      <w:lvlJc w:val="left"/>
      <w:pPr>
        <w:ind w:left="720" w:hanging="360"/>
      </w:pPr>
      <w:rPr>
        <w:rFonts w:ascii="Symbol" w:hAnsi="Symbol"/>
      </w:rPr>
    </w:lvl>
    <w:lvl w:ilvl="2" w:tplc="FDB81F8A">
      <w:start w:val="1"/>
      <w:numFmt w:val="bullet"/>
      <w:lvlText w:val=""/>
      <w:lvlJc w:val="left"/>
      <w:pPr>
        <w:ind w:left="720" w:hanging="360"/>
      </w:pPr>
      <w:rPr>
        <w:rFonts w:ascii="Symbol" w:hAnsi="Symbol"/>
      </w:rPr>
    </w:lvl>
    <w:lvl w:ilvl="3" w:tplc="33887A86">
      <w:start w:val="1"/>
      <w:numFmt w:val="bullet"/>
      <w:lvlText w:val=""/>
      <w:lvlJc w:val="left"/>
      <w:pPr>
        <w:ind w:left="720" w:hanging="360"/>
      </w:pPr>
      <w:rPr>
        <w:rFonts w:ascii="Symbol" w:hAnsi="Symbol"/>
      </w:rPr>
    </w:lvl>
    <w:lvl w:ilvl="4" w:tplc="DC2ABD12">
      <w:start w:val="1"/>
      <w:numFmt w:val="bullet"/>
      <w:lvlText w:val=""/>
      <w:lvlJc w:val="left"/>
      <w:pPr>
        <w:ind w:left="720" w:hanging="360"/>
      </w:pPr>
      <w:rPr>
        <w:rFonts w:ascii="Symbol" w:hAnsi="Symbol"/>
      </w:rPr>
    </w:lvl>
    <w:lvl w:ilvl="5" w:tplc="0A0E39FA">
      <w:start w:val="1"/>
      <w:numFmt w:val="bullet"/>
      <w:lvlText w:val=""/>
      <w:lvlJc w:val="left"/>
      <w:pPr>
        <w:ind w:left="720" w:hanging="360"/>
      </w:pPr>
      <w:rPr>
        <w:rFonts w:ascii="Symbol" w:hAnsi="Symbol"/>
      </w:rPr>
    </w:lvl>
    <w:lvl w:ilvl="6" w:tplc="985A575A">
      <w:start w:val="1"/>
      <w:numFmt w:val="bullet"/>
      <w:lvlText w:val=""/>
      <w:lvlJc w:val="left"/>
      <w:pPr>
        <w:ind w:left="720" w:hanging="360"/>
      </w:pPr>
      <w:rPr>
        <w:rFonts w:ascii="Symbol" w:hAnsi="Symbol"/>
      </w:rPr>
    </w:lvl>
    <w:lvl w:ilvl="7" w:tplc="6D5CEAD2">
      <w:start w:val="1"/>
      <w:numFmt w:val="bullet"/>
      <w:lvlText w:val=""/>
      <w:lvlJc w:val="left"/>
      <w:pPr>
        <w:ind w:left="720" w:hanging="360"/>
      </w:pPr>
      <w:rPr>
        <w:rFonts w:ascii="Symbol" w:hAnsi="Symbol"/>
      </w:rPr>
    </w:lvl>
    <w:lvl w:ilvl="8" w:tplc="35E86962">
      <w:start w:val="1"/>
      <w:numFmt w:val="bullet"/>
      <w:lvlText w:val=""/>
      <w:lvlJc w:val="left"/>
      <w:pPr>
        <w:ind w:left="720" w:hanging="360"/>
      </w:pPr>
      <w:rPr>
        <w:rFonts w:ascii="Symbol" w:hAnsi="Symbol"/>
      </w:rPr>
    </w:lvl>
  </w:abstractNum>
  <w:num w:numId="1">
    <w:abstractNumId w:val="5"/>
  </w:num>
  <w:num w:numId="2">
    <w:abstractNumId w:val="14"/>
  </w:num>
  <w:num w:numId="3">
    <w:abstractNumId w:val="11"/>
  </w:num>
  <w:num w:numId="4">
    <w:abstractNumId w:val="1"/>
  </w:num>
  <w:num w:numId="5">
    <w:abstractNumId w:val="12"/>
  </w:num>
  <w:num w:numId="6">
    <w:abstractNumId w:val="34"/>
  </w:num>
  <w:num w:numId="7">
    <w:abstractNumId w:val="6"/>
  </w:num>
  <w:num w:numId="8">
    <w:abstractNumId w:val="28"/>
  </w:num>
  <w:num w:numId="9">
    <w:abstractNumId w:val="15"/>
  </w:num>
  <w:num w:numId="10">
    <w:abstractNumId w:val="10"/>
  </w:num>
  <w:num w:numId="11">
    <w:abstractNumId w:val="31"/>
  </w:num>
  <w:num w:numId="12">
    <w:abstractNumId w:val="25"/>
  </w:num>
  <w:num w:numId="13">
    <w:abstractNumId w:val="29"/>
  </w:num>
  <w:num w:numId="14">
    <w:abstractNumId w:val="22"/>
  </w:num>
  <w:num w:numId="15">
    <w:abstractNumId w:val="33"/>
  </w:num>
  <w:num w:numId="16">
    <w:abstractNumId w:val="20"/>
  </w:num>
  <w:num w:numId="17">
    <w:abstractNumId w:val="24"/>
  </w:num>
  <w:num w:numId="18">
    <w:abstractNumId w:val="18"/>
  </w:num>
  <w:num w:numId="19">
    <w:abstractNumId w:val="0"/>
  </w:num>
  <w:num w:numId="20">
    <w:abstractNumId w:val="30"/>
  </w:num>
  <w:num w:numId="21">
    <w:abstractNumId w:val="26"/>
  </w:num>
  <w:num w:numId="22">
    <w:abstractNumId w:val="27"/>
  </w:num>
  <w:num w:numId="23">
    <w:abstractNumId w:val="19"/>
  </w:num>
  <w:num w:numId="24">
    <w:abstractNumId w:val="8"/>
  </w:num>
  <w:num w:numId="25">
    <w:abstractNumId w:val="23"/>
  </w:num>
  <w:num w:numId="26">
    <w:abstractNumId w:val="3"/>
  </w:num>
  <w:num w:numId="27">
    <w:abstractNumId w:val="7"/>
  </w:num>
  <w:num w:numId="28">
    <w:abstractNumId w:val="32"/>
  </w:num>
  <w:num w:numId="29">
    <w:abstractNumId w:val="16"/>
  </w:num>
  <w:num w:numId="30">
    <w:abstractNumId w:val="17"/>
  </w:num>
  <w:num w:numId="31">
    <w:abstractNumId w:val="2"/>
  </w:num>
  <w:num w:numId="32">
    <w:abstractNumId w:val="35"/>
  </w:num>
  <w:num w:numId="33">
    <w:abstractNumId w:val="9"/>
  </w:num>
  <w:num w:numId="34">
    <w:abstractNumId w:val="13"/>
  </w:num>
  <w:num w:numId="35">
    <w:abstractNumId w:val="4"/>
  </w:num>
  <w:num w:numId="36">
    <w:abstractNumId w:val="21"/>
  </w:num>
  <w:num w:numId="3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03"/>
    <w:rsid w:val="000060BA"/>
    <w:rsid w:val="000803B1"/>
    <w:rsid w:val="0009595C"/>
    <w:rsid w:val="000C21A0"/>
    <w:rsid w:val="001432AC"/>
    <w:rsid w:val="00161DAB"/>
    <w:rsid w:val="00195C57"/>
    <w:rsid w:val="001B3ACB"/>
    <w:rsid w:val="002558AF"/>
    <w:rsid w:val="002656F9"/>
    <w:rsid w:val="002C0BF1"/>
    <w:rsid w:val="002F7A03"/>
    <w:rsid w:val="00320043"/>
    <w:rsid w:val="00405CE5"/>
    <w:rsid w:val="00433B40"/>
    <w:rsid w:val="00450CB3"/>
    <w:rsid w:val="0047240B"/>
    <w:rsid w:val="00556266"/>
    <w:rsid w:val="00571B00"/>
    <w:rsid w:val="005A7583"/>
    <w:rsid w:val="006424BC"/>
    <w:rsid w:val="0066490A"/>
    <w:rsid w:val="00665ECA"/>
    <w:rsid w:val="006E015C"/>
    <w:rsid w:val="006F0277"/>
    <w:rsid w:val="00764EE6"/>
    <w:rsid w:val="0078782C"/>
    <w:rsid w:val="007B27E6"/>
    <w:rsid w:val="007D6857"/>
    <w:rsid w:val="007F0EE1"/>
    <w:rsid w:val="008424C8"/>
    <w:rsid w:val="00B43976"/>
    <w:rsid w:val="00B74CD8"/>
    <w:rsid w:val="00BA179D"/>
    <w:rsid w:val="00CA2AC1"/>
    <w:rsid w:val="00EC1BA9"/>
    <w:rsid w:val="00F849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B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4C8"/>
    <w:rPr>
      <w:sz w:val="24"/>
    </w:rPr>
  </w:style>
  <w:style w:type="paragraph" w:styleId="Heading1">
    <w:name w:val="heading 1"/>
    <w:basedOn w:val="Normal"/>
    <w:next w:val="Normal"/>
    <w:link w:val="Heading1Char"/>
    <w:uiPriority w:val="9"/>
    <w:qFormat/>
    <w:rsid w:val="008424C8"/>
    <w:pPr>
      <w:keepNext/>
      <w:widowControl w:val="0"/>
      <w:numPr>
        <w:numId w:val="1"/>
      </w:numPr>
      <w:jc w:val="both"/>
      <w:outlineLvl w:val="0"/>
    </w:pPr>
    <w:rPr>
      <w:bCs/>
      <w:u w:val="single"/>
    </w:rPr>
  </w:style>
  <w:style w:type="paragraph" w:styleId="Heading2">
    <w:name w:val="heading 2"/>
    <w:basedOn w:val="Normal"/>
    <w:next w:val="Normal"/>
    <w:link w:val="Heading2Char"/>
    <w:uiPriority w:val="9"/>
    <w:qFormat/>
    <w:rsid w:val="008424C8"/>
    <w:pPr>
      <w:keepNext/>
      <w:widowControl w:val="0"/>
      <w:numPr>
        <w:ilvl w:val="1"/>
        <w:numId w:val="1"/>
      </w:numPr>
      <w:jc w:val="center"/>
      <w:outlineLvl w:val="1"/>
    </w:pPr>
    <w:rPr>
      <w:b/>
    </w:rPr>
  </w:style>
  <w:style w:type="paragraph" w:styleId="Heading3">
    <w:name w:val="heading 3"/>
    <w:basedOn w:val="Normal"/>
    <w:next w:val="Normal"/>
    <w:link w:val="Heading3Char"/>
    <w:uiPriority w:val="9"/>
    <w:qFormat/>
    <w:rsid w:val="008424C8"/>
    <w:pPr>
      <w:keepNext/>
      <w:numPr>
        <w:ilvl w:val="2"/>
        <w:numId w:val="1"/>
      </w:numPr>
      <w:tabs>
        <w:tab w:val="clear" w:pos="2160"/>
        <w:tab w:val="num" w:pos="360"/>
      </w:tabs>
      <w:spacing w:before="240" w:after="60"/>
      <w:ind w:left="0" w:firstLine="0"/>
      <w:outlineLvl w:val="2"/>
    </w:pPr>
    <w:rPr>
      <w:rFonts w:ascii="Arial" w:hAnsi="Arial" w:cs="Arial"/>
      <w:b/>
      <w:bCs/>
      <w:sz w:val="26"/>
      <w:szCs w:val="26"/>
    </w:rPr>
  </w:style>
  <w:style w:type="paragraph" w:styleId="Heading4">
    <w:name w:val="heading 4"/>
    <w:basedOn w:val="Normal"/>
    <w:next w:val="Normal"/>
    <w:link w:val="Heading4Char"/>
    <w:uiPriority w:val="9"/>
    <w:qFormat/>
    <w:rsid w:val="008424C8"/>
    <w:pPr>
      <w:keepNext/>
      <w:numPr>
        <w:ilvl w:val="3"/>
        <w:numId w:val="1"/>
      </w:numPr>
      <w:tabs>
        <w:tab w:val="clear" w:pos="2880"/>
        <w:tab w:val="num" w:pos="360"/>
      </w:tabs>
      <w:ind w:left="0" w:firstLine="0"/>
      <w:jc w:val="center"/>
      <w:outlineLvl w:val="3"/>
    </w:pPr>
    <w:rPr>
      <w:smallCaps/>
      <w:szCs w:val="24"/>
      <w:u w:val="single"/>
    </w:rPr>
  </w:style>
  <w:style w:type="paragraph" w:styleId="Heading5">
    <w:name w:val="heading 5"/>
    <w:basedOn w:val="Normal"/>
    <w:next w:val="Normal"/>
    <w:link w:val="Heading5Char"/>
    <w:uiPriority w:val="9"/>
    <w:qFormat/>
    <w:rsid w:val="008424C8"/>
    <w:pPr>
      <w:numPr>
        <w:ilvl w:val="4"/>
        <w:numId w:val="1"/>
      </w:numPr>
      <w:tabs>
        <w:tab w:val="clear" w:pos="3240"/>
        <w:tab w:val="num" w:pos="360"/>
      </w:tabs>
      <w:spacing w:before="240" w:after="60"/>
      <w:ind w:left="0"/>
      <w:outlineLvl w:val="4"/>
    </w:pPr>
    <w:rPr>
      <w:b/>
      <w:bCs/>
      <w:i/>
      <w:iCs/>
      <w:sz w:val="26"/>
      <w:szCs w:val="26"/>
    </w:rPr>
  </w:style>
  <w:style w:type="paragraph" w:styleId="Heading6">
    <w:name w:val="heading 6"/>
    <w:basedOn w:val="Normal"/>
    <w:next w:val="Normal"/>
    <w:link w:val="Heading6Char"/>
    <w:uiPriority w:val="9"/>
    <w:qFormat/>
    <w:rsid w:val="008424C8"/>
    <w:pPr>
      <w:numPr>
        <w:ilvl w:val="5"/>
        <w:numId w:val="1"/>
      </w:numPr>
      <w:tabs>
        <w:tab w:val="clear" w:pos="3960"/>
        <w:tab w:val="num" w:pos="360"/>
      </w:tabs>
      <w:spacing w:before="240" w:after="60"/>
      <w:ind w:left="0"/>
      <w:outlineLvl w:val="5"/>
    </w:pPr>
    <w:rPr>
      <w:b/>
      <w:bCs/>
      <w:sz w:val="22"/>
      <w:szCs w:val="22"/>
    </w:rPr>
  </w:style>
  <w:style w:type="paragraph" w:styleId="Heading7">
    <w:name w:val="heading 7"/>
    <w:basedOn w:val="Normal"/>
    <w:next w:val="Normal"/>
    <w:link w:val="Heading7Char"/>
    <w:uiPriority w:val="9"/>
    <w:qFormat/>
    <w:rsid w:val="008424C8"/>
    <w:pPr>
      <w:numPr>
        <w:ilvl w:val="6"/>
        <w:numId w:val="1"/>
      </w:numPr>
      <w:tabs>
        <w:tab w:val="clear" w:pos="4680"/>
        <w:tab w:val="num" w:pos="360"/>
      </w:tabs>
      <w:spacing w:before="240" w:after="60"/>
      <w:ind w:left="0"/>
      <w:outlineLvl w:val="6"/>
    </w:pPr>
    <w:rPr>
      <w:szCs w:val="24"/>
    </w:rPr>
  </w:style>
  <w:style w:type="paragraph" w:styleId="Heading8">
    <w:name w:val="heading 8"/>
    <w:basedOn w:val="Normal"/>
    <w:next w:val="Normal"/>
    <w:link w:val="Heading8Char"/>
    <w:uiPriority w:val="9"/>
    <w:qFormat/>
    <w:rsid w:val="008424C8"/>
    <w:pPr>
      <w:numPr>
        <w:ilvl w:val="7"/>
        <w:numId w:val="1"/>
      </w:numPr>
      <w:tabs>
        <w:tab w:val="clear" w:pos="5400"/>
        <w:tab w:val="num" w:pos="360"/>
      </w:tabs>
      <w:spacing w:before="240" w:after="60"/>
      <w:ind w:left="0"/>
      <w:outlineLvl w:val="7"/>
    </w:pPr>
    <w:rPr>
      <w:i/>
      <w:iCs/>
      <w:szCs w:val="24"/>
    </w:rPr>
  </w:style>
  <w:style w:type="paragraph" w:styleId="Heading9">
    <w:name w:val="heading 9"/>
    <w:basedOn w:val="Normal"/>
    <w:next w:val="Normal"/>
    <w:link w:val="Heading9Char"/>
    <w:uiPriority w:val="9"/>
    <w:qFormat/>
    <w:rsid w:val="008424C8"/>
    <w:pPr>
      <w:numPr>
        <w:ilvl w:val="8"/>
        <w:numId w:val="1"/>
      </w:numPr>
      <w:tabs>
        <w:tab w:val="clear" w:pos="6120"/>
        <w:tab w:val="num" w:pos="360"/>
      </w:tabs>
      <w:spacing w:before="240" w:after="60"/>
      <w:ind w:left="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
    <w:name w:val="ptext-"/>
    <w:basedOn w:val="DefaultParagraphFont"/>
  </w:style>
  <w:style w:type="character" w:customStyle="1" w:styleId="enumbell">
    <w:name w:val="enumbell"/>
    <w:basedOn w:val="DefaultParagraphFont"/>
  </w:style>
  <w:style w:type="character" w:customStyle="1" w:styleId="apple-converted-space">
    <w:name w:val="apple-converted-space"/>
    <w:basedOn w:val="DefaultParagraphFont"/>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customStyle="1" w:styleId="FooterChar">
    <w:name w:val="Footer Char"/>
    <w:link w:val="Footer"/>
    <w:uiPriority w:val="99"/>
    <w:rPr>
      <w:sz w:val="24"/>
    </w:rPr>
  </w:style>
  <w:style w:type="character" w:styleId="PageNumber">
    <w:name w:val="page number"/>
    <w:unhideWhenUsed/>
  </w:style>
  <w:style w:type="paragraph" w:styleId="Revision">
    <w:name w:val="Revision"/>
    <w:hidden/>
    <w:uiPriority w:val="71"/>
    <w:rPr>
      <w:sz w:val="24"/>
    </w:rPr>
  </w:style>
  <w:style w:type="character" w:customStyle="1" w:styleId="HeaderChar">
    <w:name w:val="Header Char"/>
    <w:link w:val="Header"/>
    <w:uiPriority w:val="99"/>
    <w:rPr>
      <w:sz w:val="24"/>
    </w:rPr>
  </w:style>
  <w:style w:type="paragraph" w:styleId="NormalWeb">
    <w:name w:val="Normal (Web)"/>
    <w:basedOn w:val="Normal"/>
    <w:uiPriority w:val="99"/>
    <w:unhideWhenUsed/>
    <w:pPr>
      <w:spacing w:before="100" w:beforeAutospacing="1" w:after="100" w:afterAutospacing="1"/>
    </w:pPr>
    <w:rPr>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rPr>
  </w:style>
  <w:style w:type="paragraph" w:styleId="ListParagraph">
    <w:name w:val="List Paragraph"/>
    <w:basedOn w:val="Normal"/>
    <w:uiPriority w:val="34"/>
    <w:qFormat/>
    <w:rsid w:val="008424C8"/>
    <w:pPr>
      <w:ind w:left="720"/>
    </w:pPr>
  </w:style>
  <w:style w:type="character" w:styleId="Emphasis">
    <w:name w:val="Emphasis"/>
    <w:qFormat/>
    <w:rPr>
      <w:i/>
      <w:iCs/>
    </w:rPr>
  </w:style>
  <w:style w:type="paragraph" w:styleId="NoSpacing">
    <w:name w:val="No Spacing"/>
    <w:uiPriority w:val="99"/>
    <w:qFormat/>
    <w:rPr>
      <w:sz w:val="24"/>
    </w:rPr>
  </w:style>
  <w:style w:type="character" w:styleId="Hyperlink">
    <w:name w:val="Hyperlink"/>
    <w:unhideWhenUsed/>
    <w:rPr>
      <w:color w:val="0000FF"/>
      <w:u w:val="single"/>
    </w:rPr>
  </w:style>
  <w:style w:type="character" w:customStyle="1" w:styleId="A6">
    <w:name w:val="A6"/>
    <w:uiPriority w:val="99"/>
    <w:rPr>
      <w:color w:val="000000"/>
      <w:sz w:val="12"/>
    </w:rPr>
  </w:style>
  <w:style w:type="paragraph" w:customStyle="1" w:styleId="Default">
    <w:name w:val="Default"/>
    <w:pPr>
      <w:autoSpaceDE w:val="0"/>
      <w:autoSpaceDN w:val="0"/>
      <w:adjustRightInd w:val="0"/>
    </w:pPr>
    <w:rPr>
      <w:rFonts w:ascii="Helvetica" w:hAnsi="Helvetica" w:cs="Helvetica"/>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8424C8"/>
    <w:rPr>
      <w:bCs/>
      <w:sz w:val="24"/>
      <w:u w:val="single"/>
    </w:rPr>
  </w:style>
  <w:style w:type="character" w:customStyle="1" w:styleId="Heading2Char">
    <w:name w:val="Heading 2 Char"/>
    <w:basedOn w:val="DefaultParagraphFont"/>
    <w:link w:val="Heading2"/>
    <w:uiPriority w:val="9"/>
    <w:rsid w:val="008424C8"/>
    <w:rPr>
      <w:b/>
      <w:sz w:val="24"/>
    </w:rPr>
  </w:style>
  <w:style w:type="character" w:customStyle="1" w:styleId="Heading3Char">
    <w:name w:val="Heading 3 Char"/>
    <w:basedOn w:val="DefaultParagraphFont"/>
    <w:link w:val="Heading3"/>
    <w:uiPriority w:val="9"/>
    <w:rsid w:val="008424C8"/>
    <w:rPr>
      <w:rFonts w:ascii="Arial" w:hAnsi="Arial" w:cs="Arial"/>
      <w:b/>
      <w:bCs/>
      <w:sz w:val="26"/>
      <w:szCs w:val="26"/>
    </w:rPr>
  </w:style>
  <w:style w:type="character" w:customStyle="1" w:styleId="Heading4Char">
    <w:name w:val="Heading 4 Char"/>
    <w:basedOn w:val="DefaultParagraphFont"/>
    <w:link w:val="Heading4"/>
    <w:uiPriority w:val="9"/>
    <w:rsid w:val="008424C8"/>
    <w:rPr>
      <w:smallCaps/>
      <w:sz w:val="24"/>
      <w:szCs w:val="24"/>
      <w:u w:val="single"/>
    </w:rPr>
  </w:style>
  <w:style w:type="character" w:customStyle="1" w:styleId="Heading5Char">
    <w:name w:val="Heading 5 Char"/>
    <w:basedOn w:val="DefaultParagraphFont"/>
    <w:link w:val="Heading5"/>
    <w:uiPriority w:val="9"/>
    <w:rsid w:val="008424C8"/>
    <w:rPr>
      <w:b/>
      <w:bCs/>
      <w:i/>
      <w:iCs/>
      <w:sz w:val="26"/>
      <w:szCs w:val="26"/>
    </w:rPr>
  </w:style>
  <w:style w:type="character" w:customStyle="1" w:styleId="Heading6Char">
    <w:name w:val="Heading 6 Char"/>
    <w:basedOn w:val="DefaultParagraphFont"/>
    <w:link w:val="Heading6"/>
    <w:uiPriority w:val="9"/>
    <w:rsid w:val="008424C8"/>
    <w:rPr>
      <w:b/>
      <w:bCs/>
      <w:sz w:val="22"/>
      <w:szCs w:val="22"/>
    </w:rPr>
  </w:style>
  <w:style w:type="character" w:customStyle="1" w:styleId="Heading7Char">
    <w:name w:val="Heading 7 Char"/>
    <w:basedOn w:val="DefaultParagraphFont"/>
    <w:link w:val="Heading7"/>
    <w:uiPriority w:val="9"/>
    <w:rsid w:val="008424C8"/>
    <w:rPr>
      <w:sz w:val="24"/>
      <w:szCs w:val="24"/>
    </w:rPr>
  </w:style>
  <w:style w:type="character" w:customStyle="1" w:styleId="Heading8Char">
    <w:name w:val="Heading 8 Char"/>
    <w:basedOn w:val="DefaultParagraphFont"/>
    <w:link w:val="Heading8"/>
    <w:uiPriority w:val="9"/>
    <w:rsid w:val="008424C8"/>
    <w:rPr>
      <w:i/>
      <w:iCs/>
      <w:sz w:val="24"/>
      <w:szCs w:val="24"/>
    </w:rPr>
  </w:style>
  <w:style w:type="character" w:customStyle="1" w:styleId="Heading9Char">
    <w:name w:val="Heading 9 Char"/>
    <w:basedOn w:val="DefaultParagraphFont"/>
    <w:link w:val="Heading9"/>
    <w:uiPriority w:val="9"/>
    <w:rsid w:val="008424C8"/>
    <w:rPr>
      <w:rFonts w:ascii="Arial" w:hAnsi="Arial" w:cs="Arial"/>
      <w:sz w:val="22"/>
      <w:szCs w:val="22"/>
    </w:rPr>
  </w:style>
  <w:style w:type="paragraph" w:styleId="Title">
    <w:name w:val="Title"/>
    <w:basedOn w:val="Normal"/>
    <w:next w:val="Normal"/>
    <w:link w:val="TitleChar"/>
    <w:uiPriority w:val="10"/>
    <w:qFormat/>
    <w:rsid w:val="008424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4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4C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8424C8"/>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8424C8"/>
    <w:pPr>
      <w:spacing w:before="160" w:after="160" w:line="259" w:lineRule="auto"/>
      <w:jc w:val="center"/>
    </w:pPr>
    <w:rPr>
      <w:rFonts w:asciiTheme="minorHAnsi" w:eastAsia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8424C8"/>
    <w:rPr>
      <w:rFonts w:asciiTheme="minorHAnsi" w:eastAsiaTheme="minorHAnsi" w:hAnsiTheme="minorHAnsi" w:cstheme="minorBidi"/>
      <w:i/>
      <w:iCs/>
      <w:color w:val="404040" w:themeColor="text1" w:themeTint="BF"/>
      <w:kern w:val="2"/>
      <w:sz w:val="22"/>
      <w:szCs w:val="22"/>
    </w:rPr>
  </w:style>
  <w:style w:type="character" w:styleId="IntenseEmphasis">
    <w:name w:val="Intense Emphasis"/>
    <w:basedOn w:val="DefaultParagraphFont"/>
    <w:uiPriority w:val="21"/>
    <w:qFormat/>
    <w:rsid w:val="008424C8"/>
    <w:rPr>
      <w:i/>
      <w:iCs/>
      <w:color w:val="2F5496" w:themeColor="accent1" w:themeShade="BF"/>
    </w:rPr>
  </w:style>
  <w:style w:type="paragraph" w:styleId="IntenseQuote">
    <w:name w:val="Intense Quote"/>
    <w:basedOn w:val="Normal"/>
    <w:next w:val="Normal"/>
    <w:link w:val="IntenseQuoteChar"/>
    <w:uiPriority w:val="30"/>
    <w:qFormat/>
    <w:rsid w:val="008424C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rPr>
  </w:style>
  <w:style w:type="character" w:customStyle="1" w:styleId="IntenseQuoteChar">
    <w:name w:val="Intense Quote Char"/>
    <w:basedOn w:val="DefaultParagraphFont"/>
    <w:link w:val="IntenseQuote"/>
    <w:uiPriority w:val="30"/>
    <w:rsid w:val="008424C8"/>
    <w:rPr>
      <w:rFonts w:asciiTheme="minorHAnsi" w:eastAsiaTheme="minorHAnsi" w:hAnsiTheme="minorHAnsi" w:cstheme="minorBidi"/>
      <w:i/>
      <w:iCs/>
      <w:color w:val="2F5496" w:themeColor="accent1" w:themeShade="BF"/>
      <w:kern w:val="2"/>
      <w:sz w:val="22"/>
      <w:szCs w:val="22"/>
    </w:rPr>
  </w:style>
  <w:style w:type="character" w:styleId="IntenseReference">
    <w:name w:val="Intense Reference"/>
    <w:basedOn w:val="DefaultParagraphFont"/>
    <w:uiPriority w:val="32"/>
    <w:qFormat/>
    <w:rsid w:val="00842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8226">
      <w:bodyDiv w:val="1"/>
      <w:marLeft w:val="0"/>
      <w:marRight w:val="0"/>
      <w:marTop w:val="0"/>
      <w:marBottom w:val="0"/>
      <w:divBdr>
        <w:top w:val="none" w:sz="0" w:space="0" w:color="auto"/>
        <w:left w:val="none" w:sz="0" w:space="0" w:color="auto"/>
        <w:bottom w:val="none" w:sz="0" w:space="0" w:color="auto"/>
        <w:right w:val="none" w:sz="0" w:space="0" w:color="auto"/>
      </w:divBdr>
    </w:div>
    <w:div w:id="857501547">
      <w:bodyDiv w:val="1"/>
      <w:marLeft w:val="0"/>
      <w:marRight w:val="0"/>
      <w:marTop w:val="0"/>
      <w:marBottom w:val="0"/>
      <w:divBdr>
        <w:top w:val="none" w:sz="0" w:space="0" w:color="auto"/>
        <w:left w:val="none" w:sz="0" w:space="0" w:color="auto"/>
        <w:bottom w:val="none" w:sz="0" w:space="0" w:color="auto"/>
        <w:right w:val="none" w:sz="0" w:space="0" w:color="auto"/>
      </w:divBdr>
      <w:divsChild>
        <w:div w:id="128014069">
          <w:marLeft w:val="0"/>
          <w:marRight w:val="0"/>
          <w:marTop w:val="0"/>
          <w:marBottom w:val="240"/>
          <w:divBdr>
            <w:top w:val="none" w:sz="0" w:space="0" w:color="auto"/>
            <w:left w:val="none" w:sz="0" w:space="0" w:color="auto"/>
            <w:bottom w:val="none" w:sz="0" w:space="0" w:color="auto"/>
            <w:right w:val="none" w:sz="0" w:space="0" w:color="auto"/>
          </w:divBdr>
        </w:div>
        <w:div w:id="285239060">
          <w:marLeft w:val="0"/>
          <w:marRight w:val="0"/>
          <w:marTop w:val="0"/>
          <w:marBottom w:val="240"/>
          <w:divBdr>
            <w:top w:val="none" w:sz="0" w:space="0" w:color="auto"/>
            <w:left w:val="none" w:sz="0" w:space="0" w:color="auto"/>
            <w:bottom w:val="none" w:sz="0" w:space="0" w:color="auto"/>
            <w:right w:val="none" w:sz="0" w:space="0" w:color="auto"/>
          </w:divBdr>
        </w:div>
        <w:div w:id="404425390">
          <w:marLeft w:val="0"/>
          <w:marRight w:val="0"/>
          <w:marTop w:val="0"/>
          <w:marBottom w:val="240"/>
          <w:divBdr>
            <w:top w:val="none" w:sz="0" w:space="0" w:color="auto"/>
            <w:left w:val="none" w:sz="0" w:space="0" w:color="auto"/>
            <w:bottom w:val="none" w:sz="0" w:space="0" w:color="auto"/>
            <w:right w:val="none" w:sz="0" w:space="0" w:color="auto"/>
          </w:divBdr>
        </w:div>
        <w:div w:id="428818328">
          <w:marLeft w:val="0"/>
          <w:marRight w:val="0"/>
          <w:marTop w:val="0"/>
          <w:marBottom w:val="240"/>
          <w:divBdr>
            <w:top w:val="none" w:sz="0" w:space="0" w:color="auto"/>
            <w:left w:val="none" w:sz="0" w:space="0" w:color="auto"/>
            <w:bottom w:val="none" w:sz="0" w:space="0" w:color="auto"/>
            <w:right w:val="none" w:sz="0" w:space="0" w:color="auto"/>
          </w:divBdr>
        </w:div>
        <w:div w:id="1456633868">
          <w:marLeft w:val="0"/>
          <w:marRight w:val="0"/>
          <w:marTop w:val="0"/>
          <w:marBottom w:val="240"/>
          <w:divBdr>
            <w:top w:val="none" w:sz="0" w:space="0" w:color="auto"/>
            <w:left w:val="none" w:sz="0" w:space="0" w:color="auto"/>
            <w:bottom w:val="none" w:sz="0" w:space="0" w:color="auto"/>
            <w:right w:val="none" w:sz="0" w:space="0" w:color="auto"/>
          </w:divBdr>
        </w:div>
        <w:div w:id="1467359914">
          <w:marLeft w:val="0"/>
          <w:marRight w:val="0"/>
          <w:marTop w:val="0"/>
          <w:marBottom w:val="240"/>
          <w:divBdr>
            <w:top w:val="none" w:sz="0" w:space="0" w:color="auto"/>
            <w:left w:val="none" w:sz="0" w:space="0" w:color="auto"/>
            <w:bottom w:val="none" w:sz="0" w:space="0" w:color="auto"/>
            <w:right w:val="none" w:sz="0" w:space="0" w:color="auto"/>
          </w:divBdr>
        </w:div>
        <w:div w:id="2098400748">
          <w:marLeft w:val="0"/>
          <w:marRight w:val="0"/>
          <w:marTop w:val="0"/>
          <w:marBottom w:val="240"/>
          <w:divBdr>
            <w:top w:val="none" w:sz="0" w:space="0" w:color="auto"/>
            <w:left w:val="none" w:sz="0" w:space="0" w:color="auto"/>
            <w:bottom w:val="none" w:sz="0" w:space="0" w:color="auto"/>
            <w:right w:val="none" w:sz="0" w:space="0" w:color="auto"/>
          </w:divBdr>
        </w:div>
      </w:divsChild>
    </w:div>
    <w:div w:id="1151365246">
      <w:bodyDiv w:val="1"/>
      <w:marLeft w:val="0"/>
      <w:marRight w:val="0"/>
      <w:marTop w:val="0"/>
      <w:marBottom w:val="0"/>
      <w:divBdr>
        <w:top w:val="none" w:sz="0" w:space="0" w:color="auto"/>
        <w:left w:val="none" w:sz="0" w:space="0" w:color="auto"/>
        <w:bottom w:val="none" w:sz="0" w:space="0" w:color="auto"/>
        <w:right w:val="none" w:sz="0" w:space="0" w:color="auto"/>
      </w:divBdr>
    </w:div>
    <w:div w:id="1312364016">
      <w:bodyDiv w:val="1"/>
      <w:marLeft w:val="0"/>
      <w:marRight w:val="0"/>
      <w:marTop w:val="0"/>
      <w:marBottom w:val="0"/>
      <w:divBdr>
        <w:top w:val="none" w:sz="0" w:space="0" w:color="auto"/>
        <w:left w:val="none" w:sz="0" w:space="0" w:color="auto"/>
        <w:bottom w:val="none" w:sz="0" w:space="0" w:color="auto"/>
        <w:right w:val="none" w:sz="0" w:space="0" w:color="auto"/>
      </w:divBdr>
      <w:divsChild>
        <w:div w:id="144011468">
          <w:marLeft w:val="0"/>
          <w:marRight w:val="0"/>
          <w:marTop w:val="0"/>
          <w:marBottom w:val="240"/>
          <w:divBdr>
            <w:top w:val="none" w:sz="0" w:space="0" w:color="auto"/>
            <w:left w:val="none" w:sz="0" w:space="0" w:color="auto"/>
            <w:bottom w:val="none" w:sz="0" w:space="0" w:color="auto"/>
            <w:right w:val="none" w:sz="0" w:space="0" w:color="auto"/>
          </w:divBdr>
        </w:div>
        <w:div w:id="1046371283">
          <w:marLeft w:val="0"/>
          <w:marRight w:val="0"/>
          <w:marTop w:val="0"/>
          <w:marBottom w:val="240"/>
          <w:divBdr>
            <w:top w:val="none" w:sz="0" w:space="0" w:color="auto"/>
            <w:left w:val="none" w:sz="0" w:space="0" w:color="auto"/>
            <w:bottom w:val="none" w:sz="0" w:space="0" w:color="auto"/>
            <w:right w:val="none" w:sz="0" w:space="0" w:color="auto"/>
          </w:divBdr>
        </w:div>
        <w:div w:id="1165441255">
          <w:marLeft w:val="0"/>
          <w:marRight w:val="0"/>
          <w:marTop w:val="0"/>
          <w:marBottom w:val="240"/>
          <w:divBdr>
            <w:top w:val="none" w:sz="0" w:space="0" w:color="auto"/>
            <w:left w:val="none" w:sz="0" w:space="0" w:color="auto"/>
            <w:bottom w:val="none" w:sz="0" w:space="0" w:color="auto"/>
            <w:right w:val="none" w:sz="0" w:space="0" w:color="auto"/>
          </w:divBdr>
        </w:div>
        <w:div w:id="1784879998">
          <w:marLeft w:val="0"/>
          <w:marRight w:val="0"/>
          <w:marTop w:val="0"/>
          <w:marBottom w:val="240"/>
          <w:divBdr>
            <w:top w:val="none" w:sz="0" w:space="0" w:color="auto"/>
            <w:left w:val="none" w:sz="0" w:space="0" w:color="auto"/>
            <w:bottom w:val="none" w:sz="0" w:space="0" w:color="auto"/>
            <w:right w:val="none" w:sz="0" w:space="0" w:color="auto"/>
          </w:divBdr>
        </w:div>
        <w:div w:id="1834643780">
          <w:marLeft w:val="0"/>
          <w:marRight w:val="0"/>
          <w:marTop w:val="0"/>
          <w:marBottom w:val="240"/>
          <w:divBdr>
            <w:top w:val="none" w:sz="0" w:space="0" w:color="auto"/>
            <w:left w:val="none" w:sz="0" w:space="0" w:color="auto"/>
            <w:bottom w:val="none" w:sz="0" w:space="0" w:color="auto"/>
            <w:right w:val="none" w:sz="0" w:space="0" w:color="auto"/>
          </w:divBdr>
        </w:div>
      </w:divsChild>
    </w:div>
    <w:div w:id="1336148532">
      <w:bodyDiv w:val="1"/>
      <w:marLeft w:val="0"/>
      <w:marRight w:val="0"/>
      <w:marTop w:val="0"/>
      <w:marBottom w:val="0"/>
      <w:divBdr>
        <w:top w:val="none" w:sz="0" w:space="0" w:color="auto"/>
        <w:left w:val="none" w:sz="0" w:space="0" w:color="auto"/>
        <w:bottom w:val="none" w:sz="0" w:space="0" w:color="auto"/>
        <w:right w:val="none" w:sz="0" w:space="0" w:color="auto"/>
      </w:divBdr>
      <w:divsChild>
        <w:div w:id="358312883">
          <w:marLeft w:val="0"/>
          <w:marRight w:val="0"/>
          <w:marTop w:val="0"/>
          <w:marBottom w:val="240"/>
          <w:divBdr>
            <w:top w:val="none" w:sz="0" w:space="0" w:color="auto"/>
            <w:left w:val="none" w:sz="0" w:space="0" w:color="auto"/>
            <w:bottom w:val="none" w:sz="0" w:space="0" w:color="auto"/>
            <w:right w:val="none" w:sz="0" w:space="0" w:color="auto"/>
          </w:divBdr>
        </w:div>
        <w:div w:id="429007570">
          <w:marLeft w:val="0"/>
          <w:marRight w:val="0"/>
          <w:marTop w:val="0"/>
          <w:marBottom w:val="240"/>
          <w:divBdr>
            <w:top w:val="none" w:sz="0" w:space="0" w:color="auto"/>
            <w:left w:val="none" w:sz="0" w:space="0" w:color="auto"/>
            <w:bottom w:val="none" w:sz="0" w:space="0" w:color="auto"/>
            <w:right w:val="none" w:sz="0" w:space="0" w:color="auto"/>
          </w:divBdr>
        </w:div>
        <w:div w:id="431586564">
          <w:marLeft w:val="0"/>
          <w:marRight w:val="0"/>
          <w:marTop w:val="0"/>
          <w:marBottom w:val="240"/>
          <w:divBdr>
            <w:top w:val="none" w:sz="0" w:space="0" w:color="auto"/>
            <w:left w:val="none" w:sz="0" w:space="0" w:color="auto"/>
            <w:bottom w:val="none" w:sz="0" w:space="0" w:color="auto"/>
            <w:right w:val="none" w:sz="0" w:space="0" w:color="auto"/>
          </w:divBdr>
        </w:div>
        <w:div w:id="436021692">
          <w:marLeft w:val="0"/>
          <w:marRight w:val="0"/>
          <w:marTop w:val="0"/>
          <w:marBottom w:val="240"/>
          <w:divBdr>
            <w:top w:val="none" w:sz="0" w:space="0" w:color="auto"/>
            <w:left w:val="none" w:sz="0" w:space="0" w:color="auto"/>
            <w:bottom w:val="none" w:sz="0" w:space="0" w:color="auto"/>
            <w:right w:val="none" w:sz="0" w:space="0" w:color="auto"/>
          </w:divBdr>
        </w:div>
        <w:div w:id="697269794">
          <w:marLeft w:val="0"/>
          <w:marRight w:val="0"/>
          <w:marTop w:val="0"/>
          <w:marBottom w:val="240"/>
          <w:divBdr>
            <w:top w:val="none" w:sz="0" w:space="0" w:color="auto"/>
            <w:left w:val="none" w:sz="0" w:space="0" w:color="auto"/>
            <w:bottom w:val="none" w:sz="0" w:space="0" w:color="auto"/>
            <w:right w:val="none" w:sz="0" w:space="0" w:color="auto"/>
          </w:divBdr>
        </w:div>
        <w:div w:id="707296149">
          <w:marLeft w:val="0"/>
          <w:marRight w:val="0"/>
          <w:marTop w:val="0"/>
          <w:marBottom w:val="240"/>
          <w:divBdr>
            <w:top w:val="none" w:sz="0" w:space="0" w:color="auto"/>
            <w:left w:val="none" w:sz="0" w:space="0" w:color="auto"/>
            <w:bottom w:val="none" w:sz="0" w:space="0" w:color="auto"/>
            <w:right w:val="none" w:sz="0" w:space="0" w:color="auto"/>
          </w:divBdr>
        </w:div>
        <w:div w:id="940450551">
          <w:marLeft w:val="0"/>
          <w:marRight w:val="0"/>
          <w:marTop w:val="0"/>
          <w:marBottom w:val="240"/>
          <w:divBdr>
            <w:top w:val="none" w:sz="0" w:space="0" w:color="auto"/>
            <w:left w:val="none" w:sz="0" w:space="0" w:color="auto"/>
            <w:bottom w:val="none" w:sz="0" w:space="0" w:color="auto"/>
            <w:right w:val="none" w:sz="0" w:space="0" w:color="auto"/>
          </w:divBdr>
        </w:div>
        <w:div w:id="1376663528">
          <w:marLeft w:val="0"/>
          <w:marRight w:val="0"/>
          <w:marTop w:val="0"/>
          <w:marBottom w:val="240"/>
          <w:divBdr>
            <w:top w:val="none" w:sz="0" w:space="0" w:color="auto"/>
            <w:left w:val="none" w:sz="0" w:space="0" w:color="auto"/>
            <w:bottom w:val="none" w:sz="0" w:space="0" w:color="auto"/>
            <w:right w:val="none" w:sz="0" w:space="0" w:color="auto"/>
          </w:divBdr>
        </w:div>
        <w:div w:id="1837501699">
          <w:marLeft w:val="0"/>
          <w:marRight w:val="0"/>
          <w:marTop w:val="0"/>
          <w:marBottom w:val="240"/>
          <w:divBdr>
            <w:top w:val="none" w:sz="0" w:space="0" w:color="auto"/>
            <w:left w:val="none" w:sz="0" w:space="0" w:color="auto"/>
            <w:bottom w:val="none" w:sz="0" w:space="0" w:color="auto"/>
            <w:right w:val="none" w:sz="0" w:space="0" w:color="auto"/>
          </w:divBdr>
        </w:div>
        <w:div w:id="1845125093">
          <w:marLeft w:val="0"/>
          <w:marRight w:val="0"/>
          <w:marTop w:val="0"/>
          <w:marBottom w:val="240"/>
          <w:divBdr>
            <w:top w:val="none" w:sz="0" w:space="0" w:color="auto"/>
            <w:left w:val="none" w:sz="0" w:space="0" w:color="auto"/>
            <w:bottom w:val="none" w:sz="0" w:space="0" w:color="auto"/>
            <w:right w:val="none" w:sz="0" w:space="0" w:color="auto"/>
          </w:divBdr>
        </w:div>
        <w:div w:id="1949964000">
          <w:marLeft w:val="0"/>
          <w:marRight w:val="0"/>
          <w:marTop w:val="0"/>
          <w:marBottom w:val="240"/>
          <w:divBdr>
            <w:top w:val="none" w:sz="0" w:space="0" w:color="auto"/>
            <w:left w:val="none" w:sz="0" w:space="0" w:color="auto"/>
            <w:bottom w:val="none" w:sz="0" w:space="0" w:color="auto"/>
            <w:right w:val="none" w:sz="0" w:space="0" w:color="auto"/>
          </w:divBdr>
        </w:div>
        <w:div w:id="2107997630">
          <w:marLeft w:val="0"/>
          <w:marRight w:val="0"/>
          <w:marTop w:val="0"/>
          <w:marBottom w:val="240"/>
          <w:divBdr>
            <w:top w:val="none" w:sz="0" w:space="0" w:color="auto"/>
            <w:left w:val="none" w:sz="0" w:space="0" w:color="auto"/>
            <w:bottom w:val="none" w:sz="0" w:space="0" w:color="auto"/>
            <w:right w:val="none" w:sz="0" w:space="0" w:color="auto"/>
          </w:divBdr>
        </w:div>
      </w:divsChild>
    </w:div>
    <w:div w:id="1425882471">
      <w:bodyDiv w:val="1"/>
      <w:marLeft w:val="0"/>
      <w:marRight w:val="0"/>
      <w:marTop w:val="0"/>
      <w:marBottom w:val="0"/>
      <w:divBdr>
        <w:top w:val="none" w:sz="0" w:space="0" w:color="auto"/>
        <w:left w:val="none" w:sz="0" w:space="0" w:color="auto"/>
        <w:bottom w:val="none" w:sz="0" w:space="0" w:color="auto"/>
        <w:right w:val="none" w:sz="0" w:space="0" w:color="auto"/>
      </w:divBdr>
    </w:div>
    <w:div w:id="1462649097">
      <w:bodyDiv w:val="1"/>
      <w:marLeft w:val="0"/>
      <w:marRight w:val="0"/>
      <w:marTop w:val="0"/>
      <w:marBottom w:val="0"/>
      <w:divBdr>
        <w:top w:val="none" w:sz="0" w:space="0" w:color="auto"/>
        <w:left w:val="none" w:sz="0" w:space="0" w:color="auto"/>
        <w:bottom w:val="none" w:sz="0" w:space="0" w:color="auto"/>
        <w:right w:val="none" w:sz="0" w:space="0" w:color="auto"/>
      </w:divBdr>
    </w:div>
    <w:div w:id="1755010816">
      <w:bodyDiv w:val="1"/>
      <w:marLeft w:val="0"/>
      <w:marRight w:val="0"/>
      <w:marTop w:val="0"/>
      <w:marBottom w:val="0"/>
      <w:divBdr>
        <w:top w:val="none" w:sz="0" w:space="0" w:color="auto"/>
        <w:left w:val="none" w:sz="0" w:space="0" w:color="auto"/>
        <w:bottom w:val="none" w:sz="0" w:space="0" w:color="auto"/>
        <w:right w:val="none" w:sz="0" w:space="0" w:color="auto"/>
      </w:divBdr>
      <w:divsChild>
        <w:div w:id="175778221">
          <w:marLeft w:val="69"/>
          <w:marRight w:val="0"/>
          <w:marTop w:val="0"/>
          <w:marBottom w:val="0"/>
          <w:divBdr>
            <w:top w:val="none" w:sz="0" w:space="0" w:color="auto"/>
            <w:left w:val="none" w:sz="0" w:space="0" w:color="auto"/>
            <w:bottom w:val="none" w:sz="0" w:space="0" w:color="auto"/>
            <w:right w:val="none" w:sz="0" w:space="0" w:color="auto"/>
          </w:divBdr>
        </w:div>
        <w:div w:id="1952588652">
          <w:marLeft w:val="69"/>
          <w:marRight w:val="0"/>
          <w:marTop w:val="0"/>
          <w:marBottom w:val="0"/>
          <w:divBdr>
            <w:top w:val="none" w:sz="0" w:space="0" w:color="auto"/>
            <w:left w:val="none" w:sz="0" w:space="0" w:color="auto"/>
            <w:bottom w:val="none" w:sz="0" w:space="0" w:color="auto"/>
            <w:right w:val="none" w:sz="0" w:space="0" w:color="auto"/>
          </w:divBdr>
        </w:div>
      </w:divsChild>
    </w:div>
    <w:div w:id="1844122563">
      <w:bodyDiv w:val="1"/>
      <w:marLeft w:val="0"/>
      <w:marRight w:val="0"/>
      <w:marTop w:val="0"/>
      <w:marBottom w:val="0"/>
      <w:divBdr>
        <w:top w:val="none" w:sz="0" w:space="0" w:color="auto"/>
        <w:left w:val="none" w:sz="0" w:space="0" w:color="auto"/>
        <w:bottom w:val="none" w:sz="0" w:space="0" w:color="auto"/>
        <w:right w:val="none" w:sz="0" w:space="0" w:color="auto"/>
      </w:divBdr>
    </w:div>
    <w:div w:id="2027948215">
      <w:bodyDiv w:val="1"/>
      <w:marLeft w:val="0"/>
      <w:marRight w:val="0"/>
      <w:marTop w:val="0"/>
      <w:marBottom w:val="0"/>
      <w:divBdr>
        <w:top w:val="none" w:sz="0" w:space="0" w:color="auto"/>
        <w:left w:val="none" w:sz="0" w:space="0" w:color="auto"/>
        <w:bottom w:val="none" w:sz="0" w:space="0" w:color="auto"/>
        <w:right w:val="none" w:sz="0" w:space="0" w:color="auto"/>
      </w:divBdr>
      <w:divsChild>
        <w:div w:id="77293634">
          <w:marLeft w:val="0"/>
          <w:marRight w:val="0"/>
          <w:marTop w:val="0"/>
          <w:marBottom w:val="240"/>
          <w:divBdr>
            <w:top w:val="none" w:sz="0" w:space="0" w:color="auto"/>
            <w:left w:val="none" w:sz="0" w:space="0" w:color="auto"/>
            <w:bottom w:val="none" w:sz="0" w:space="0" w:color="auto"/>
            <w:right w:val="none" w:sz="0" w:space="0" w:color="auto"/>
          </w:divBdr>
        </w:div>
        <w:div w:id="371614171">
          <w:marLeft w:val="0"/>
          <w:marRight w:val="0"/>
          <w:marTop w:val="0"/>
          <w:marBottom w:val="240"/>
          <w:divBdr>
            <w:top w:val="none" w:sz="0" w:space="0" w:color="auto"/>
            <w:left w:val="none" w:sz="0" w:space="0" w:color="auto"/>
            <w:bottom w:val="none" w:sz="0" w:space="0" w:color="auto"/>
            <w:right w:val="none" w:sz="0" w:space="0" w:color="auto"/>
          </w:divBdr>
        </w:div>
        <w:div w:id="881670497">
          <w:marLeft w:val="0"/>
          <w:marRight w:val="0"/>
          <w:marTop w:val="0"/>
          <w:marBottom w:val="240"/>
          <w:divBdr>
            <w:top w:val="none" w:sz="0" w:space="0" w:color="auto"/>
            <w:left w:val="none" w:sz="0" w:space="0" w:color="auto"/>
            <w:bottom w:val="none" w:sz="0" w:space="0" w:color="auto"/>
            <w:right w:val="none" w:sz="0" w:space="0" w:color="auto"/>
          </w:divBdr>
        </w:div>
        <w:div w:id="916552392">
          <w:marLeft w:val="0"/>
          <w:marRight w:val="0"/>
          <w:marTop w:val="0"/>
          <w:marBottom w:val="240"/>
          <w:divBdr>
            <w:top w:val="none" w:sz="0" w:space="0" w:color="auto"/>
            <w:left w:val="none" w:sz="0" w:space="0" w:color="auto"/>
            <w:bottom w:val="none" w:sz="0" w:space="0" w:color="auto"/>
            <w:right w:val="none" w:sz="0" w:space="0" w:color="auto"/>
          </w:divBdr>
        </w:div>
        <w:div w:id="1163082362">
          <w:marLeft w:val="0"/>
          <w:marRight w:val="0"/>
          <w:marTop w:val="0"/>
          <w:marBottom w:val="240"/>
          <w:divBdr>
            <w:top w:val="none" w:sz="0" w:space="0" w:color="auto"/>
            <w:left w:val="none" w:sz="0" w:space="0" w:color="auto"/>
            <w:bottom w:val="none" w:sz="0" w:space="0" w:color="auto"/>
            <w:right w:val="none" w:sz="0" w:space="0" w:color="auto"/>
          </w:divBdr>
        </w:div>
        <w:div w:id="1572816212">
          <w:marLeft w:val="0"/>
          <w:marRight w:val="0"/>
          <w:marTop w:val="0"/>
          <w:marBottom w:val="240"/>
          <w:divBdr>
            <w:top w:val="none" w:sz="0" w:space="0" w:color="auto"/>
            <w:left w:val="none" w:sz="0" w:space="0" w:color="auto"/>
            <w:bottom w:val="none" w:sz="0" w:space="0" w:color="auto"/>
            <w:right w:val="none" w:sz="0" w:space="0" w:color="auto"/>
          </w:divBdr>
        </w:div>
        <w:div w:id="1768235901">
          <w:marLeft w:val="0"/>
          <w:marRight w:val="0"/>
          <w:marTop w:val="0"/>
          <w:marBottom w:val="240"/>
          <w:divBdr>
            <w:top w:val="none" w:sz="0" w:space="0" w:color="auto"/>
            <w:left w:val="none" w:sz="0" w:space="0" w:color="auto"/>
            <w:bottom w:val="none" w:sz="0" w:space="0" w:color="auto"/>
            <w:right w:val="none" w:sz="0" w:space="0" w:color="auto"/>
          </w:divBdr>
        </w:div>
      </w:divsChild>
    </w:div>
    <w:div w:id="2038387226">
      <w:bodyDiv w:val="1"/>
      <w:marLeft w:val="0"/>
      <w:marRight w:val="0"/>
      <w:marTop w:val="0"/>
      <w:marBottom w:val="0"/>
      <w:divBdr>
        <w:top w:val="none" w:sz="0" w:space="0" w:color="auto"/>
        <w:left w:val="none" w:sz="0" w:space="0" w:color="auto"/>
        <w:bottom w:val="none" w:sz="0" w:space="0" w:color="auto"/>
        <w:right w:val="none" w:sz="0" w:space="0" w:color="auto"/>
      </w:divBdr>
      <w:divsChild>
        <w:div w:id="11537444">
          <w:marLeft w:val="0"/>
          <w:marRight w:val="0"/>
          <w:marTop w:val="0"/>
          <w:marBottom w:val="240"/>
          <w:divBdr>
            <w:top w:val="none" w:sz="0" w:space="0" w:color="auto"/>
            <w:left w:val="none" w:sz="0" w:space="0" w:color="auto"/>
            <w:bottom w:val="none" w:sz="0" w:space="0" w:color="auto"/>
            <w:right w:val="none" w:sz="0" w:space="0" w:color="auto"/>
          </w:divBdr>
        </w:div>
        <w:div w:id="1472406080">
          <w:marLeft w:val="0"/>
          <w:marRight w:val="0"/>
          <w:marTop w:val="0"/>
          <w:marBottom w:val="240"/>
          <w:divBdr>
            <w:top w:val="none" w:sz="0" w:space="0" w:color="auto"/>
            <w:left w:val="none" w:sz="0" w:space="0" w:color="auto"/>
            <w:bottom w:val="none" w:sz="0" w:space="0" w:color="auto"/>
            <w:right w:val="none" w:sz="0" w:space="0" w:color="auto"/>
          </w:divBdr>
        </w:div>
        <w:div w:id="1809854043">
          <w:marLeft w:val="0"/>
          <w:marRight w:val="0"/>
          <w:marTop w:val="0"/>
          <w:marBottom w:val="240"/>
          <w:divBdr>
            <w:top w:val="none" w:sz="0" w:space="0" w:color="auto"/>
            <w:left w:val="none" w:sz="0" w:space="0" w:color="auto"/>
            <w:bottom w:val="none" w:sz="0" w:space="0" w:color="auto"/>
            <w:right w:val="none" w:sz="0" w:space="0" w:color="auto"/>
          </w:divBdr>
        </w:div>
      </w:divsChild>
    </w:div>
    <w:div w:id="211413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studentprivacy.ed.gov/faq/faqs-photos-and-videos-under-ferpa" TargetMode="External"/><Relationship Id="rId1" Type="http://schemas.openxmlformats.org/officeDocument/2006/relationships/hyperlink" Target="https://www.cde.state.co.us/cdereval/leatransparencybestpractic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DD4A-37DE-4ACA-931C-18350EEF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38044</CharactersWithSpaces>
  <SharedDoc>false</SharedDoc>
  <HLinks>
    <vt:vector size="42" baseType="variant">
      <vt:variant>
        <vt:i4>655437</vt:i4>
      </vt:variant>
      <vt:variant>
        <vt:i4>0</vt:i4>
      </vt:variant>
      <vt:variant>
        <vt:i4>0</vt:i4>
      </vt:variant>
      <vt:variant>
        <vt:i4>5</vt:i4>
      </vt:variant>
      <vt:variant>
        <vt:lpwstr>http://www.lexis.com/research/buttonTFLink?_m=6abc13686deebc8da5c10abc89f02b9d&amp;_xfercite=%3ccite%20cc%3d%22USA%22%3e%3c%21%5bCDATA%5b34%20CFR%2099.31%5d%5d%3e%3c%2fcite%3e&amp;_butType=4&amp;_butStat=0&amp;_butNum=3&amp;_butInline=1&amp;_butinfo=26%20USC%20152&amp;_fmtstr=FULL&amp;docnum=1&amp;_startdoc=1&amp;wchp=dGLbVlb-zSkAl&amp;_md5=e6f62af1ce041b02d5bf8cf8786c505b</vt:lpwstr>
      </vt:variant>
      <vt:variant>
        <vt:lpwstr/>
      </vt:variant>
      <vt:variant>
        <vt:i4>7012354</vt:i4>
      </vt:variant>
      <vt:variant>
        <vt:i4>15</vt:i4>
      </vt:variant>
      <vt:variant>
        <vt:i4>0</vt:i4>
      </vt:variant>
      <vt:variant>
        <vt:i4>5</vt:i4>
      </vt:variant>
      <vt:variant>
        <vt:lpwstr>https://studentprivacy.ed.gov/sites/default/files/resource_document/file/Annual NoticeCoverLettertoCSSOsandSuperintendentsApril2020.pdf</vt:lpwstr>
      </vt:variant>
      <vt:variant>
        <vt:lpwstr/>
      </vt:variant>
      <vt:variant>
        <vt:i4>7012354</vt:i4>
      </vt:variant>
      <vt:variant>
        <vt:i4>12</vt:i4>
      </vt:variant>
      <vt:variant>
        <vt:i4>0</vt:i4>
      </vt:variant>
      <vt:variant>
        <vt:i4>5</vt:i4>
      </vt:variant>
      <vt:variant>
        <vt:lpwstr>https://studentprivacy.ed.gov/sites/default/files/resource_document/file/Annual NoticeCoverLettertoCSSOsandSuperintendentsApril2020.pdf</vt:lpwstr>
      </vt:variant>
      <vt:variant>
        <vt:lpwstr/>
      </vt:variant>
      <vt:variant>
        <vt:i4>5832711</vt:i4>
      </vt:variant>
      <vt:variant>
        <vt:i4>9</vt:i4>
      </vt:variant>
      <vt:variant>
        <vt:i4>0</vt:i4>
      </vt:variant>
      <vt:variant>
        <vt:i4>5</vt:i4>
      </vt:variant>
      <vt:variant>
        <vt:lpwstr>https://tech.ed.gov/wp-content/uploads/2014/09/Student-Privacy-and-Online-Educational-Services-February-2014.pdf</vt:lpwstr>
      </vt:variant>
      <vt:variant>
        <vt:lpwstr/>
      </vt:variant>
      <vt:variant>
        <vt:i4>5111887</vt:i4>
      </vt:variant>
      <vt:variant>
        <vt:i4>6</vt:i4>
      </vt:variant>
      <vt:variant>
        <vt:i4>0</vt:i4>
      </vt:variant>
      <vt:variant>
        <vt:i4>5</vt:i4>
      </vt:variant>
      <vt:variant>
        <vt:lpwstr>https://studentprivacy.ed.gov/faq/faqs-photos-and-videos-under-ferpa</vt:lpwstr>
      </vt:variant>
      <vt:variant>
        <vt:lpwstr/>
      </vt:variant>
      <vt:variant>
        <vt:i4>5111887</vt:i4>
      </vt:variant>
      <vt:variant>
        <vt:i4>3</vt:i4>
      </vt:variant>
      <vt:variant>
        <vt:i4>0</vt:i4>
      </vt:variant>
      <vt:variant>
        <vt:i4>5</vt:i4>
      </vt:variant>
      <vt:variant>
        <vt:lpwstr>https://studentprivacy.ed.gov/faq/faqs-photos-and-videos-under-ferpa</vt:lpwstr>
      </vt:variant>
      <vt:variant>
        <vt:lpwstr/>
      </vt:variant>
      <vt:variant>
        <vt:i4>1900625</vt:i4>
      </vt:variant>
      <vt:variant>
        <vt:i4>0</vt:i4>
      </vt:variant>
      <vt:variant>
        <vt:i4>0</vt:i4>
      </vt:variant>
      <vt:variant>
        <vt:i4>5</vt:i4>
      </vt:variant>
      <vt:variant>
        <vt:lpwstr>https://www.cde.state.co.us/cdereval/leatransparencybestpractice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2024-08-05T19:48:00Z</dcterms:created>
  <dcterms:modified xsi:type="dcterms:W3CDTF">2024-08-05T19:48:00Z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4864-8313-3898</vt:lpwstr>
  </property>
</Properties>
</file>